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E94890" w:rsidRPr="00E94890" w:rsidRDefault="00E94890" w:rsidP="00E94890">
      <w:pPr>
        <w:spacing w:line="360" w:lineRule="auto"/>
        <w:jc w:val="center"/>
        <w:rPr>
          <w:rFonts w:hint="eastAsia"/>
          <w:b/>
        </w:rPr>
      </w:pPr>
      <w:r w:rsidRPr="00E94890">
        <w:rPr>
          <w:rFonts w:hint="eastAsia"/>
          <w:b/>
        </w:rPr>
        <w:t>电影评论的标题方式</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设计好影评的标题至关重要。一般来说，它由正副标题构成。</w:t>
      </w:r>
    </w:p>
    <w:p w:rsidR="00E94890" w:rsidRDefault="00E94890" w:rsidP="00E94890">
      <w:pPr>
        <w:spacing w:line="360" w:lineRule="auto"/>
      </w:pPr>
    </w:p>
    <w:p w:rsidR="00E94890" w:rsidRDefault="00E94890" w:rsidP="00E94890">
      <w:pPr>
        <w:spacing w:line="360" w:lineRule="auto"/>
      </w:pPr>
      <w:r>
        <w:rPr>
          <w:rFonts w:hint="eastAsia"/>
        </w:rPr>
        <w:t xml:space="preserve">　　正题</w:t>
      </w:r>
    </w:p>
    <w:p w:rsidR="00E94890" w:rsidRDefault="00E94890" w:rsidP="00E94890">
      <w:pPr>
        <w:spacing w:line="360" w:lineRule="auto"/>
        <w:rPr>
          <w:rFonts w:hint="eastAsia"/>
        </w:rPr>
      </w:pPr>
      <w:r>
        <w:rPr>
          <w:rFonts w:hint="eastAsia"/>
        </w:rPr>
        <w:t xml:space="preserve">　　揭示文章的中心，必须简明扼要，而又耐人寻味，能够引起读者的阅读兴趣，同时也能给读者带来审美愉悦，它是贯穿全文的主线；</w:t>
      </w:r>
    </w:p>
    <w:p w:rsidR="00E94890" w:rsidRDefault="00E94890" w:rsidP="00E94890">
      <w:pPr>
        <w:spacing w:line="360" w:lineRule="auto"/>
      </w:pPr>
      <w:bookmarkStart w:id="0" w:name="_GoBack"/>
      <w:bookmarkEnd w:id="0"/>
    </w:p>
    <w:p w:rsidR="00E94890" w:rsidRDefault="00E94890" w:rsidP="00E94890">
      <w:pPr>
        <w:spacing w:line="360" w:lineRule="auto"/>
      </w:pPr>
      <w:r>
        <w:rPr>
          <w:rFonts w:hint="eastAsia"/>
        </w:rPr>
        <w:t xml:space="preserve">　　副题</w:t>
      </w:r>
    </w:p>
    <w:p w:rsidR="00E94890" w:rsidRDefault="00E94890" w:rsidP="00E94890">
      <w:pPr>
        <w:spacing w:line="360" w:lineRule="auto"/>
        <w:rPr>
          <w:rFonts w:hint="eastAsia"/>
        </w:rPr>
      </w:pPr>
      <w:r>
        <w:rPr>
          <w:rFonts w:hint="eastAsia"/>
        </w:rPr>
        <w:t xml:space="preserve">　　点明评论对象，交待片名或评论角度，它是正题必要的补充。二者相得益彰，能使文章增色不少。如：《历史和时代的搏击者</w:t>
      </w:r>
      <w:r>
        <w:rPr>
          <w:rFonts w:hint="eastAsia"/>
        </w:rPr>
        <w:t>--</w:t>
      </w:r>
      <w:r>
        <w:rPr>
          <w:rFonts w:hint="eastAsia"/>
        </w:rPr>
        <w:t>评银幕上的共产党员形象》，</w:t>
      </w:r>
      <w:proofErr w:type="gramStart"/>
      <w:r>
        <w:rPr>
          <w:rFonts w:hint="eastAsia"/>
        </w:rPr>
        <w:t>《</w:t>
      </w:r>
      <w:proofErr w:type="gramEnd"/>
      <w:r>
        <w:rPr>
          <w:rFonts w:hint="eastAsia"/>
        </w:rPr>
        <w:t>悲剧在红色中渗透</w:t>
      </w:r>
      <w:r>
        <w:rPr>
          <w:rFonts w:hint="eastAsia"/>
        </w:rPr>
        <w:t>--</w:t>
      </w:r>
      <w:r>
        <w:rPr>
          <w:rFonts w:hint="eastAsia"/>
        </w:rPr>
        <w:t>评电影＜红</w:t>
      </w:r>
      <w:proofErr w:type="gramStart"/>
      <w:r>
        <w:rPr>
          <w:rFonts w:hint="eastAsia"/>
        </w:rPr>
        <w:t>高梁</w:t>
      </w:r>
      <w:proofErr w:type="gramEnd"/>
      <w:r>
        <w:rPr>
          <w:rFonts w:hint="eastAsia"/>
        </w:rPr>
        <w:t>＞等。</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由单一的一句话组成的标题叫单行题，一般情况下，都能点明信息；两行或两行以上句子组成的标题称为复合标题。常见的影评文章的复合式标题多是主题＋副题。主题以简洁话语交代文章主要观点，或向读者传达最主要的东西。副题居于主题之后，用来标明主题的指向、事实。由表意程度划分，标题</w:t>
      </w:r>
      <w:proofErr w:type="gramStart"/>
      <w:r>
        <w:rPr>
          <w:rFonts w:hint="eastAsia"/>
        </w:rPr>
        <w:t>可有实题与</w:t>
      </w:r>
      <w:proofErr w:type="gramEnd"/>
      <w:r>
        <w:rPr>
          <w:rFonts w:hint="eastAsia"/>
        </w:rPr>
        <w:t>虚题二种。</w:t>
      </w:r>
      <w:proofErr w:type="gramStart"/>
      <w:r>
        <w:rPr>
          <w:rFonts w:hint="eastAsia"/>
        </w:rPr>
        <w:t>实题指</w:t>
      </w:r>
      <w:proofErr w:type="gramEnd"/>
      <w:r>
        <w:rPr>
          <w:rFonts w:hint="eastAsia"/>
        </w:rPr>
        <w:t>表意实在具体的标题，其特点是具体标明影评内容，虚题则是虚化、抽象的标题。</w:t>
      </w:r>
    </w:p>
    <w:p w:rsidR="00E94890" w:rsidRDefault="00E94890" w:rsidP="00E94890">
      <w:pPr>
        <w:spacing w:line="360" w:lineRule="auto"/>
      </w:pPr>
    </w:p>
    <w:p w:rsidR="00E94890" w:rsidRDefault="00E94890" w:rsidP="00E94890">
      <w:pPr>
        <w:spacing w:line="360" w:lineRule="auto"/>
      </w:pPr>
      <w:r>
        <w:rPr>
          <w:rFonts w:hint="eastAsia"/>
        </w:rPr>
        <w:t xml:space="preserve">　　常见的标题种类</w:t>
      </w:r>
    </w:p>
    <w:p w:rsidR="00E94890" w:rsidRDefault="00E94890" w:rsidP="00E94890">
      <w:pPr>
        <w:spacing w:line="360" w:lineRule="auto"/>
        <w:rPr>
          <w:rFonts w:hint="eastAsia"/>
        </w:rPr>
      </w:pPr>
      <w:r>
        <w:rPr>
          <w:rFonts w:hint="eastAsia"/>
        </w:rPr>
        <w:t xml:space="preserve">　　赞誉题。如《大兵电影</w:t>
      </w:r>
      <w:r>
        <w:rPr>
          <w:rFonts w:hint="eastAsia"/>
        </w:rPr>
        <w:t>?</w:t>
      </w:r>
      <w:r>
        <w:rPr>
          <w:rFonts w:hint="eastAsia"/>
        </w:rPr>
        <w:t>大师手法》《喜剧民族形式的成功探索――影片〈两对半〉观后》《雅俗共赏的新尝试――浅议影片〈神鞭〉》。</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论断题。如《从女性崇拜的轰毁到理想人格的破灭》《〈黑面人〉的奇、情、味》《</w:t>
      </w:r>
      <w:r>
        <w:rPr>
          <w:rFonts w:hint="eastAsia"/>
        </w:rPr>
        <w:t>"</w:t>
      </w:r>
      <w:r>
        <w:rPr>
          <w:rFonts w:hint="eastAsia"/>
        </w:rPr>
        <w:t>无力回天</w:t>
      </w:r>
      <w:r>
        <w:rPr>
          <w:rFonts w:hint="eastAsia"/>
        </w:rPr>
        <w:t>"</w:t>
      </w:r>
      <w:r>
        <w:rPr>
          <w:rFonts w:hint="eastAsia"/>
        </w:rPr>
        <w:t>的悲剧》。</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论战题。如《驳斥江兼霞的〈关于影评人〉》《情节？人物？意识――与王一川同志商榷〈红高粱〉与中国意识形态氛围问题》《清算刘呐鸥的观点》。</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批评题。如《何时梦醒？写在〈粉红色的梦〉后》《〈脂粉市场〉的三点缺憾》《白障了</w:t>
      </w:r>
      <w:r>
        <w:rPr>
          <w:rFonts w:hint="eastAsia"/>
        </w:rPr>
        <w:lastRenderedPageBreak/>
        <w:t>的</w:t>
      </w:r>
      <w:r>
        <w:rPr>
          <w:rFonts w:hint="eastAsia"/>
        </w:rPr>
        <w:t>"</w:t>
      </w:r>
      <w:r>
        <w:rPr>
          <w:rFonts w:hint="eastAsia"/>
        </w:rPr>
        <w:t>生意眼</w:t>
      </w:r>
      <w:r>
        <w:rPr>
          <w:rFonts w:hint="eastAsia"/>
        </w:rPr>
        <w:t>"</w:t>
      </w:r>
      <w:r>
        <w:rPr>
          <w:rFonts w:hint="eastAsia"/>
        </w:rPr>
        <w:t>》。</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比较题。如《从东西文化观〈罗生门〉与〈公民凯恩〉》、《论张艺谋的</w:t>
      </w:r>
      <w:r>
        <w:rPr>
          <w:rFonts w:hint="eastAsia"/>
        </w:rPr>
        <w:t>"</w:t>
      </w:r>
      <w:r>
        <w:rPr>
          <w:rFonts w:hint="eastAsia"/>
        </w:rPr>
        <w:t>点金式</w:t>
      </w:r>
      <w:r>
        <w:rPr>
          <w:rFonts w:hint="eastAsia"/>
        </w:rPr>
        <w:t>"</w:t>
      </w:r>
      <w:r>
        <w:rPr>
          <w:rFonts w:hint="eastAsia"/>
        </w:rPr>
        <w:t>――〈菊豆〉与〈末代皇帝〉之比较》、《电影艺术中的几泡尿》。</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设问题。如《扩张？传播？交流？</w:t>
      </w:r>
      <w:r>
        <w:rPr>
          <w:rFonts w:hint="eastAsia"/>
        </w:rPr>
        <w:t>--</w:t>
      </w:r>
      <w:r>
        <w:rPr>
          <w:rFonts w:hint="eastAsia"/>
        </w:rPr>
        <w:t>从文化角度感受〈泰坦尼克号〉》《恶耶？善耶？喜耶？悲耶？――话说张艺谋的〈有话好好说〉》《</w:t>
      </w:r>
      <w:r>
        <w:rPr>
          <w:rFonts w:hint="eastAsia"/>
        </w:rPr>
        <w:t>"</w:t>
      </w:r>
      <w:r>
        <w:rPr>
          <w:rFonts w:hint="eastAsia"/>
        </w:rPr>
        <w:t>端盘子</w:t>
      </w:r>
      <w:r>
        <w:rPr>
          <w:rFonts w:hint="eastAsia"/>
        </w:rPr>
        <w:t>"</w:t>
      </w:r>
      <w:r>
        <w:rPr>
          <w:rFonts w:hint="eastAsia"/>
        </w:rPr>
        <w:t>的出路在哪儿？》。</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并</w:t>
      </w:r>
      <w:proofErr w:type="gramStart"/>
      <w:r>
        <w:rPr>
          <w:rFonts w:hint="eastAsia"/>
        </w:rPr>
        <w:t>列题</w:t>
      </w:r>
      <w:proofErr w:type="gramEnd"/>
      <w:r>
        <w:rPr>
          <w:rFonts w:hint="eastAsia"/>
        </w:rPr>
        <w:t>。如《〈机组乘务员〉与</w:t>
      </w:r>
      <w:r>
        <w:rPr>
          <w:rFonts w:hint="eastAsia"/>
        </w:rPr>
        <w:t>"</w:t>
      </w:r>
      <w:r>
        <w:rPr>
          <w:rFonts w:hint="eastAsia"/>
        </w:rPr>
        <w:t>灾难片</w:t>
      </w:r>
      <w:r>
        <w:rPr>
          <w:rFonts w:hint="eastAsia"/>
        </w:rPr>
        <w:t>"</w:t>
      </w:r>
      <w:r>
        <w:rPr>
          <w:rFonts w:hint="eastAsia"/>
        </w:rPr>
        <w:t>》《情境？人物？戏》《嘎劲与</w:t>
      </w:r>
      <w:proofErr w:type="gramStart"/>
      <w:r>
        <w:rPr>
          <w:rFonts w:hint="eastAsia"/>
        </w:rPr>
        <w:t>雅气</w:t>
      </w:r>
      <w:proofErr w:type="gramEnd"/>
      <w:r>
        <w:rPr>
          <w:rFonts w:hint="eastAsia"/>
        </w:rPr>
        <w:t>》。</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转折题。如《一个太阳，两种感受》《〈皆大欢喜〉看后皆不欢喜》《</w:t>
      </w:r>
      <w:r>
        <w:rPr>
          <w:rFonts w:hint="eastAsia"/>
        </w:rPr>
        <w:t>"</w:t>
      </w:r>
      <w:r>
        <w:rPr>
          <w:rFonts w:hint="eastAsia"/>
        </w:rPr>
        <w:t>西瓜地</w:t>
      </w:r>
      <w:r>
        <w:rPr>
          <w:rFonts w:hint="eastAsia"/>
        </w:rPr>
        <w:t>"</w:t>
      </w:r>
      <w:r>
        <w:rPr>
          <w:rFonts w:hint="eastAsia"/>
        </w:rPr>
        <w:t>不如</w:t>
      </w:r>
      <w:r>
        <w:rPr>
          <w:rFonts w:hint="eastAsia"/>
        </w:rPr>
        <w:t>"</w:t>
      </w:r>
      <w:r>
        <w:rPr>
          <w:rFonts w:hint="eastAsia"/>
        </w:rPr>
        <w:t>裤料</w:t>
      </w:r>
      <w:r>
        <w:rPr>
          <w:rFonts w:hint="eastAsia"/>
        </w:rPr>
        <w:t>"</w:t>
      </w:r>
      <w:r>
        <w:rPr>
          <w:rFonts w:hint="eastAsia"/>
        </w:rPr>
        <w:t>》。</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浅议题。如《浅论〈红高粱〉中的颠轿》《对〈幽谷恋歌〉的一点看法》《小议〈陌生的朋友〉》《</w:t>
      </w:r>
      <w:r>
        <w:rPr>
          <w:rFonts w:hint="eastAsia"/>
        </w:rPr>
        <w:t>"</w:t>
      </w:r>
      <w:r>
        <w:rPr>
          <w:rFonts w:hint="eastAsia"/>
        </w:rPr>
        <w:t>艺术情趣</w:t>
      </w:r>
      <w:r>
        <w:rPr>
          <w:rFonts w:hint="eastAsia"/>
        </w:rPr>
        <w:t>"</w:t>
      </w:r>
      <w:r>
        <w:rPr>
          <w:rFonts w:hint="eastAsia"/>
        </w:rPr>
        <w:t>小议》。</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杂感题。如《</w:t>
      </w:r>
      <w:r>
        <w:rPr>
          <w:rFonts w:hint="eastAsia"/>
        </w:rPr>
        <w:t>"</w:t>
      </w:r>
      <w:r>
        <w:rPr>
          <w:rFonts w:hint="eastAsia"/>
        </w:rPr>
        <w:t>老演少</w:t>
      </w:r>
      <w:r>
        <w:rPr>
          <w:rFonts w:hint="eastAsia"/>
        </w:rPr>
        <w:t>"</w:t>
      </w:r>
      <w:r>
        <w:rPr>
          <w:rFonts w:hint="eastAsia"/>
        </w:rPr>
        <w:t>可以休矣！――看〈第二次握手〉有感》《从一场戏谈起》《银幕拾零（六则）》《是否过分了点――影片〈锅碗瓢盆交响曲〉观后随感》。</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推介题。如《推荐两部教科书》《该看一看〈活着〉》。</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新闻题。如《〈南郭先生〉有新意》《〈红色恋人〉的路子非常新鲜》。</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综合题。如《当代影坛四大时弊》《说当代纪录电影》《怎样拍电影？！――</w:t>
      </w:r>
      <w:r>
        <w:rPr>
          <w:rFonts w:hint="eastAsia"/>
        </w:rPr>
        <w:t>"</w:t>
      </w:r>
      <w:r>
        <w:rPr>
          <w:rFonts w:hint="eastAsia"/>
        </w:rPr>
        <w:t>电影拍摄公式</w:t>
      </w:r>
      <w:r>
        <w:rPr>
          <w:rFonts w:hint="eastAsia"/>
        </w:rPr>
        <w:t>"</w:t>
      </w:r>
      <w:r>
        <w:rPr>
          <w:rFonts w:hint="eastAsia"/>
        </w:rPr>
        <w:t>小辑》。</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拟人题。如《生活在叹息》《道具的抗议》。</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比喻题。如《硬吞香蕉皮》《家：苦海方舟――〈红西服〉印象》。</w:t>
      </w:r>
    </w:p>
    <w:p w:rsidR="00E94890" w:rsidRDefault="00E94890" w:rsidP="00E94890">
      <w:pPr>
        <w:spacing w:line="360" w:lineRule="auto"/>
      </w:pPr>
    </w:p>
    <w:p w:rsidR="00E94890" w:rsidRDefault="00E94890" w:rsidP="00E94890">
      <w:pPr>
        <w:spacing w:line="360" w:lineRule="auto"/>
        <w:rPr>
          <w:rFonts w:hint="eastAsia"/>
        </w:rPr>
      </w:pPr>
      <w:r>
        <w:rPr>
          <w:rFonts w:hint="eastAsia"/>
        </w:rPr>
        <w:lastRenderedPageBreak/>
        <w:t xml:space="preserve">　　哲理题。如《美，是性格和表现》《立异方能出新――谈〈汤姆叔叔的小屋〉的反色彩效果》。</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反问题。如《请教》《两个想不通》。</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熟语题。如《半场荒唐梦，一把辛酸泪――评包氏父子</w:t>
      </w:r>
      <w:r>
        <w:rPr>
          <w:rFonts w:hint="eastAsia"/>
        </w:rPr>
        <w:t>"</w:t>
      </w:r>
      <w:r>
        <w:rPr>
          <w:rFonts w:hint="eastAsia"/>
        </w:rPr>
        <w:t>理想</w:t>
      </w:r>
      <w:r>
        <w:rPr>
          <w:rFonts w:hint="eastAsia"/>
        </w:rPr>
        <w:t>"</w:t>
      </w:r>
      <w:r>
        <w:rPr>
          <w:rFonts w:hint="eastAsia"/>
        </w:rPr>
        <w:t>之毁灭》《儿女情长，英雄志壮――谈〈秋瑾〉中一双小独生女的穿插》。</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格言题。如《</w:t>
      </w:r>
      <w:r>
        <w:rPr>
          <w:rFonts w:hint="eastAsia"/>
        </w:rPr>
        <w:t>"</w:t>
      </w:r>
      <w:r>
        <w:rPr>
          <w:rFonts w:hint="eastAsia"/>
        </w:rPr>
        <w:t>人必生活着，爱才有所附丽</w:t>
      </w:r>
      <w:r>
        <w:rPr>
          <w:rFonts w:hint="eastAsia"/>
        </w:rPr>
        <w:t>"</w:t>
      </w:r>
      <w:r>
        <w:rPr>
          <w:rFonts w:hint="eastAsia"/>
        </w:rPr>
        <w:t>――怎样看待影片〈伤逝〉中涓生和子君的爱情悲剧》《大音稀声，大象无形――略谈〈大桥下面〉的含蓄美》。</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评书题。如《话说〈红高粱〉》《话说</w:t>
      </w:r>
      <w:r>
        <w:rPr>
          <w:rFonts w:hint="eastAsia"/>
        </w:rPr>
        <w:t>"</w:t>
      </w:r>
      <w:r>
        <w:rPr>
          <w:rFonts w:hint="eastAsia"/>
        </w:rPr>
        <w:t>做</w:t>
      </w:r>
      <w:r>
        <w:rPr>
          <w:rFonts w:hint="eastAsia"/>
        </w:rPr>
        <w:t>"</w:t>
      </w:r>
      <w:r>
        <w:rPr>
          <w:rFonts w:hint="eastAsia"/>
        </w:rPr>
        <w:t>电影》。</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w:t>
      </w:r>
      <w:r>
        <w:rPr>
          <w:rFonts w:hint="eastAsia"/>
        </w:rPr>
        <w:t>"</w:t>
      </w:r>
      <w:r>
        <w:rPr>
          <w:rFonts w:hint="eastAsia"/>
        </w:rPr>
        <w:t>关于</w:t>
      </w:r>
      <w:r>
        <w:rPr>
          <w:rFonts w:hint="eastAsia"/>
        </w:rPr>
        <w:t>"</w:t>
      </w:r>
      <w:r>
        <w:rPr>
          <w:rFonts w:hint="eastAsia"/>
        </w:rPr>
        <w:t>题。如《关于〈拯救大兵瑞恩〉的话》《关于影片〈泰坦尼克号〉的音乐》《关于〈红色恋人〉的定位》。</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介绍题。如《卡赞的〈欲望号街车〉》《有什么话好说――张艺谋的〈有话好好说〉》。</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自</w:t>
      </w:r>
      <w:proofErr w:type="gramStart"/>
      <w:r>
        <w:rPr>
          <w:rFonts w:hint="eastAsia"/>
        </w:rPr>
        <w:t>介</w:t>
      </w:r>
      <w:proofErr w:type="gramEnd"/>
      <w:r>
        <w:rPr>
          <w:rFonts w:hint="eastAsia"/>
        </w:rPr>
        <w:t>题。如《〈菊豆〉――跨文化电影的阐释学读解》《〈风雨故园〉：从文学构想到银幕呈现》《〈霸王别姬〉――当代中国电影中的历史、情节和观念》《〈海和毒药〉的小说、剧本与电影》。</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诠释题。如《</w:t>
      </w:r>
      <w:proofErr w:type="spellStart"/>
      <w:r>
        <w:rPr>
          <w:rFonts w:hint="eastAsia"/>
        </w:rPr>
        <w:t>Quatsi</w:t>
      </w:r>
      <w:proofErr w:type="spellEnd"/>
      <w:r>
        <w:rPr>
          <w:rFonts w:hint="eastAsia"/>
        </w:rPr>
        <w:t>就是生活――论戈德弗莱</w:t>
      </w:r>
      <w:r>
        <w:rPr>
          <w:rFonts w:hint="eastAsia"/>
        </w:rPr>
        <w:t>?</w:t>
      </w:r>
      <w:r>
        <w:rPr>
          <w:rFonts w:hint="eastAsia"/>
        </w:rPr>
        <w:t>雷吉奥的影片》。</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散文题。如《黑色的太阳……》《……时明时暗》《于无声处……》。</w:t>
      </w:r>
    </w:p>
    <w:p w:rsidR="00E94890" w:rsidRDefault="00E94890" w:rsidP="00E94890">
      <w:pPr>
        <w:spacing w:line="360" w:lineRule="auto"/>
      </w:pPr>
    </w:p>
    <w:p w:rsidR="00E94890" w:rsidRDefault="00E94890" w:rsidP="00E94890">
      <w:pPr>
        <w:spacing w:line="360" w:lineRule="auto"/>
        <w:rPr>
          <w:rFonts w:hint="eastAsia"/>
        </w:rPr>
      </w:pPr>
      <w:r>
        <w:rPr>
          <w:rFonts w:hint="eastAsia"/>
        </w:rPr>
        <w:t xml:space="preserve">　　开列当然还可以继续下去，但它的启示意义已不再重要，因此，我们有关标题形式的陈列也就告一段落。标题写作如同广告，它的写作应加以特别之注意。要题文相符；要有分寸感，不可太满；尽可能别致；要生动感人；简洁、精粹；要有读者意识，易于接受；注意修辞之巧用；注意形式上尽可能美化。</w:t>
      </w:r>
    </w:p>
    <w:p w:rsidR="00E94890" w:rsidRDefault="00E94890" w:rsidP="00E94890">
      <w:pPr>
        <w:spacing w:line="360" w:lineRule="auto"/>
      </w:pPr>
    </w:p>
    <w:p w:rsidR="002B1E9C" w:rsidRPr="002B1E9C" w:rsidRDefault="002B1E9C" w:rsidP="002B1E9C">
      <w:pPr>
        <w:spacing w:line="360" w:lineRule="auto"/>
        <w:jc w:val="center"/>
        <w:rPr>
          <w:rFonts w:hint="eastAsia"/>
          <w:b/>
        </w:rPr>
      </w:pPr>
      <w:r w:rsidRPr="002B1E9C">
        <w:rPr>
          <w:rFonts w:hint="eastAsia"/>
          <w:b/>
        </w:rPr>
        <w:t>编导考试影视分析评开头</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影视片是一个整体，这是大家都知道的，但是作为局部的开头、结尾，具有对艺术整体的必要的组成意义以外，还有着深化作品意义、构成作品艺术巧妙性的特殊意义，可以在未脱离影视片总体的前提下，单独地回味和评论。</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好的开头，应当具有这样一些基本的特点：</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1.</w:t>
      </w:r>
      <w:r>
        <w:rPr>
          <w:rFonts w:hint="eastAsia"/>
        </w:rPr>
        <w:t>在故事叙述最合适的地方开始。在这里当然没有统一的尺度，要结合具体的故事内容。</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2.</w:t>
      </w:r>
      <w:r>
        <w:rPr>
          <w:rFonts w:hint="eastAsia"/>
        </w:rPr>
        <w:t>吸引观众。故事开始了，要吸引观众的注意力，并非易事。要使他们能认真地看下去，引起一定的兴致又在故事进展过程中感受到艺术品味的审美满足，需精心设计、构思。能够尽快地吸引观众，才算得上好的开头。</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3.</w:t>
      </w:r>
      <w:r>
        <w:rPr>
          <w:rFonts w:hint="eastAsia"/>
        </w:rPr>
        <w:t>交待清楚、利落。对事件、人物的交待，是影视片开头必须要做的事。能否把故事开始之前的部分，除了应有的故意留的悬念之外，在短时间里交待清楚，而又自然地体现在故事中，使人不感到是故意在交待，并不是很容易的。</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4.</w:t>
      </w:r>
      <w:r>
        <w:rPr>
          <w:rFonts w:hint="eastAsia"/>
        </w:rPr>
        <w:t>自然地发展。故事开始了，既要照顾到交待人物、事件，又要吸引观众，还不可忘记让故事进行下去。</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综合起来，好的开头就是要在影视片开始的几分钟到十几分钟之内，引动的注意力，交待清剧情，并使剧情开始发展。</w:t>
      </w:r>
    </w:p>
    <w:p w:rsidR="002B1E9C" w:rsidRDefault="002B1E9C" w:rsidP="002B1E9C">
      <w:pPr>
        <w:spacing w:line="360" w:lineRule="auto"/>
      </w:pPr>
    </w:p>
    <w:p w:rsidR="002B1E9C" w:rsidRPr="002B1E9C" w:rsidRDefault="002B1E9C" w:rsidP="002B1E9C">
      <w:pPr>
        <w:spacing w:line="360" w:lineRule="auto"/>
        <w:jc w:val="center"/>
        <w:rPr>
          <w:rFonts w:hint="eastAsia"/>
          <w:b/>
        </w:rPr>
      </w:pPr>
      <w:r w:rsidRPr="002B1E9C">
        <w:rPr>
          <w:rFonts w:hint="eastAsia"/>
          <w:b/>
        </w:rPr>
        <w:t>编导考试影视分析评结尾</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好的结尾，也具有一些基本特点：</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1.</w:t>
      </w:r>
      <w:r>
        <w:rPr>
          <w:rFonts w:hint="eastAsia"/>
        </w:rPr>
        <w:t>收束适宜。在问题解决之后，或悬念澄清了，观众心中的疑团解决以后，就应当马上</w:t>
      </w:r>
      <w:r>
        <w:rPr>
          <w:rFonts w:hint="eastAsia"/>
        </w:rPr>
        <w:lastRenderedPageBreak/>
        <w:t>结束全片。</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w:t>
      </w:r>
      <w:r>
        <w:rPr>
          <w:rFonts w:hint="eastAsia"/>
        </w:rPr>
        <w:t>2.</w:t>
      </w:r>
      <w:r>
        <w:rPr>
          <w:rFonts w:hint="eastAsia"/>
        </w:rPr>
        <w:t>留有余味。或者为了强化主题，或者为了揭示人物的命运，不管如何，作品的结尾都应考虑如何使观众留下深刻的印象。这包括在：思想的力量，撼动人心；艺术表现上的独创，满足观众审美需要。不同的结局，可以表达出不同的生活意义，给观众以不同的感受。抓住这种欣赏感受加以思考，来展开评论，是进入艺术分析的有效途径。</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故事的结尾，有两层意思。一是什么样的结尾，即构成作品内容的结局是怎样的。它是与主题的表现、人物的命运都息息相关的。二是它是怎样结束的，即怎样来使艺术作品的形式终止。它既是表达内容的一种手段，又是构成艺术性的基本要素。作为内容的故事的结局，与作为形式的作品的终止，应当是和谐的。</w:t>
      </w:r>
    </w:p>
    <w:p w:rsidR="002B1E9C" w:rsidRDefault="002B1E9C" w:rsidP="002B1E9C">
      <w:pPr>
        <w:spacing w:line="360" w:lineRule="auto"/>
      </w:pPr>
    </w:p>
    <w:p w:rsidR="002B1E9C" w:rsidRPr="002B1E9C" w:rsidRDefault="002B1E9C" w:rsidP="002B1E9C">
      <w:pPr>
        <w:spacing w:line="360" w:lineRule="auto"/>
        <w:jc w:val="center"/>
        <w:rPr>
          <w:rFonts w:hint="eastAsia"/>
          <w:b/>
        </w:rPr>
      </w:pPr>
      <w:r w:rsidRPr="002B1E9C">
        <w:rPr>
          <w:rFonts w:hint="eastAsia"/>
          <w:b/>
        </w:rPr>
        <w:t>评论影片的开头和结尾应注意的方面</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第一，两者的关系。他们是怎样联结的，有什么样的联系，共同</w:t>
      </w:r>
      <w:proofErr w:type="gramStart"/>
      <w:r>
        <w:rPr>
          <w:rFonts w:hint="eastAsia"/>
        </w:rPr>
        <w:t>其着</w:t>
      </w:r>
      <w:proofErr w:type="gramEnd"/>
      <w:r>
        <w:rPr>
          <w:rFonts w:hint="eastAsia"/>
        </w:rPr>
        <w:t>什么样的作用。</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第二，两者的对找照。从开头到结尾有什么不同，有什么相同，这寓</w:t>
      </w:r>
      <w:proofErr w:type="gramStart"/>
      <w:r>
        <w:rPr>
          <w:rFonts w:hint="eastAsia"/>
        </w:rPr>
        <w:t>示着</w:t>
      </w:r>
      <w:proofErr w:type="gramEnd"/>
      <w:r>
        <w:rPr>
          <w:rFonts w:hint="eastAsia"/>
        </w:rPr>
        <w:t>什么样的艺术意义，在艺术上有何特点。</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第三，两者的意义。他们在表达主题方面，它们在对整个艺术结构的完整性方面有何意义。</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第四，在艺术上的独创性如何。首先看他们在是否在具有艺术上的独创性，再就是看他们在艺术创造上有怎样的意义。</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以上介绍了对一部比较完整的故事片类型的影视作品的具体的评析策略，那么，对一般的纪实性短片，又该如何评析呢？</w:t>
      </w:r>
    </w:p>
    <w:p w:rsidR="002B1E9C" w:rsidRDefault="002B1E9C" w:rsidP="002B1E9C">
      <w:pPr>
        <w:spacing w:line="360" w:lineRule="auto"/>
      </w:pPr>
    </w:p>
    <w:p w:rsidR="002B1E9C" w:rsidRDefault="002B1E9C" w:rsidP="002B1E9C">
      <w:pPr>
        <w:spacing w:line="360" w:lineRule="auto"/>
        <w:rPr>
          <w:rFonts w:hint="eastAsia"/>
        </w:rPr>
      </w:pPr>
      <w:r>
        <w:rPr>
          <w:rFonts w:hint="eastAsia"/>
        </w:rPr>
        <w:t xml:space="preserve">　　一般说来，像对纪实性短片的评析，试题中总有一些提示性的小问题，</w:t>
      </w:r>
      <w:r>
        <w:rPr>
          <w:rFonts w:hint="eastAsia"/>
        </w:rPr>
        <w:t>4</w:t>
      </w:r>
      <w:r>
        <w:rPr>
          <w:rFonts w:hint="eastAsia"/>
        </w:rPr>
        <w:t>、</w:t>
      </w:r>
      <w:r>
        <w:rPr>
          <w:rFonts w:hint="eastAsia"/>
        </w:rPr>
        <w:t>5</w:t>
      </w:r>
      <w:r>
        <w:rPr>
          <w:rFonts w:hint="eastAsia"/>
        </w:rPr>
        <w:t>个，</w:t>
      </w:r>
      <w:r>
        <w:rPr>
          <w:rFonts w:hint="eastAsia"/>
        </w:rPr>
        <w:t>6</w:t>
      </w:r>
      <w:r>
        <w:rPr>
          <w:rFonts w:hint="eastAsia"/>
        </w:rPr>
        <w:t>、</w:t>
      </w:r>
      <w:r>
        <w:rPr>
          <w:rFonts w:hint="eastAsia"/>
        </w:rPr>
        <w:t>7</w:t>
      </w:r>
      <w:r>
        <w:rPr>
          <w:rFonts w:hint="eastAsia"/>
        </w:rPr>
        <w:t>个不等，这些问题其实就是评析文章的提纲，考生只要按这些问题的顺序写出自己的真实感</w:t>
      </w:r>
      <w:r>
        <w:rPr>
          <w:rFonts w:hint="eastAsia"/>
        </w:rPr>
        <w:lastRenderedPageBreak/>
        <w:t>受且将它们串联起来，就相当于一篇评析文章了。</w:t>
      </w:r>
    </w:p>
    <w:p w:rsidR="002B1E9C" w:rsidRDefault="002B1E9C" w:rsidP="002B1E9C">
      <w:pPr>
        <w:spacing w:line="360" w:lineRule="auto"/>
      </w:pPr>
    </w:p>
    <w:p w:rsidR="00C56911" w:rsidRDefault="002B1E9C" w:rsidP="002B1E9C">
      <w:pPr>
        <w:spacing w:line="360" w:lineRule="auto"/>
      </w:pPr>
      <w:r>
        <w:rPr>
          <w:rFonts w:hint="eastAsia"/>
        </w:rPr>
        <w:t xml:space="preserve">　　</w:t>
      </w:r>
    </w:p>
    <w:sectPr w:rsidR="00C5691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E6" w:rsidRDefault="00E106E6" w:rsidP="00E94890">
      <w:r>
        <w:separator/>
      </w:r>
    </w:p>
  </w:endnote>
  <w:endnote w:type="continuationSeparator" w:id="0">
    <w:p w:rsidR="00E106E6" w:rsidRDefault="00E106E6" w:rsidP="00E9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E6" w:rsidRDefault="00E106E6" w:rsidP="00E94890">
      <w:r>
        <w:separator/>
      </w:r>
    </w:p>
  </w:footnote>
  <w:footnote w:type="continuationSeparator" w:id="0">
    <w:p w:rsidR="00E106E6" w:rsidRDefault="00E106E6" w:rsidP="00E9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F" w:rsidRDefault="0069675F" w:rsidP="0069675F">
    <w:pPr>
      <w:pStyle w:val="a3"/>
      <w:ind w:firstLine="562"/>
      <w:jc w:val="left"/>
    </w:pPr>
    <w:r>
      <w:rPr>
        <w:b/>
        <w:noProof/>
        <w:color w:val="00B0F0"/>
        <w:sz w:val="28"/>
      </w:rPr>
      <w:drawing>
        <wp:inline distT="0" distB="0" distL="0" distR="0" wp14:anchorId="62B7C675" wp14:editId="3F456DF1">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BD"/>
    <w:rsid w:val="002B1E9C"/>
    <w:rsid w:val="004145BD"/>
    <w:rsid w:val="0069675F"/>
    <w:rsid w:val="00C56911"/>
    <w:rsid w:val="00E106E6"/>
    <w:rsid w:val="00E9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890"/>
    <w:rPr>
      <w:sz w:val="18"/>
      <w:szCs w:val="18"/>
    </w:rPr>
  </w:style>
  <w:style w:type="paragraph" w:styleId="a4">
    <w:name w:val="footer"/>
    <w:basedOn w:val="a"/>
    <w:link w:val="Char0"/>
    <w:uiPriority w:val="99"/>
    <w:unhideWhenUsed/>
    <w:rsid w:val="00E94890"/>
    <w:pPr>
      <w:tabs>
        <w:tab w:val="center" w:pos="4153"/>
        <w:tab w:val="right" w:pos="8306"/>
      </w:tabs>
      <w:snapToGrid w:val="0"/>
      <w:jc w:val="left"/>
    </w:pPr>
    <w:rPr>
      <w:sz w:val="18"/>
      <w:szCs w:val="18"/>
    </w:rPr>
  </w:style>
  <w:style w:type="character" w:customStyle="1" w:styleId="Char0">
    <w:name w:val="页脚 Char"/>
    <w:basedOn w:val="a0"/>
    <w:link w:val="a4"/>
    <w:uiPriority w:val="99"/>
    <w:rsid w:val="00E94890"/>
    <w:rPr>
      <w:sz w:val="18"/>
      <w:szCs w:val="18"/>
    </w:rPr>
  </w:style>
  <w:style w:type="character" w:styleId="a5">
    <w:name w:val="Hyperlink"/>
    <w:uiPriority w:val="99"/>
    <w:semiHidden/>
    <w:unhideWhenUsed/>
    <w:rsid w:val="0069675F"/>
    <w:rPr>
      <w:rFonts w:ascii="Calibri" w:eastAsia="宋体" w:hAnsi="Calibri" w:cs="Arial"/>
      <w:color w:val="0000FF"/>
      <w:u w:val="single"/>
    </w:rPr>
  </w:style>
  <w:style w:type="paragraph" w:styleId="a6">
    <w:name w:val="Balloon Text"/>
    <w:basedOn w:val="a"/>
    <w:link w:val="Char1"/>
    <w:uiPriority w:val="99"/>
    <w:semiHidden/>
    <w:unhideWhenUsed/>
    <w:rsid w:val="0069675F"/>
    <w:rPr>
      <w:sz w:val="18"/>
      <w:szCs w:val="18"/>
    </w:rPr>
  </w:style>
  <w:style w:type="character" w:customStyle="1" w:styleId="Char1">
    <w:name w:val="批注框文本 Char"/>
    <w:basedOn w:val="a0"/>
    <w:link w:val="a6"/>
    <w:uiPriority w:val="99"/>
    <w:semiHidden/>
    <w:rsid w:val="006967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890"/>
    <w:rPr>
      <w:sz w:val="18"/>
      <w:szCs w:val="18"/>
    </w:rPr>
  </w:style>
  <w:style w:type="paragraph" w:styleId="a4">
    <w:name w:val="footer"/>
    <w:basedOn w:val="a"/>
    <w:link w:val="Char0"/>
    <w:uiPriority w:val="99"/>
    <w:unhideWhenUsed/>
    <w:rsid w:val="00E94890"/>
    <w:pPr>
      <w:tabs>
        <w:tab w:val="center" w:pos="4153"/>
        <w:tab w:val="right" w:pos="8306"/>
      </w:tabs>
      <w:snapToGrid w:val="0"/>
      <w:jc w:val="left"/>
    </w:pPr>
    <w:rPr>
      <w:sz w:val="18"/>
      <w:szCs w:val="18"/>
    </w:rPr>
  </w:style>
  <w:style w:type="character" w:customStyle="1" w:styleId="Char0">
    <w:name w:val="页脚 Char"/>
    <w:basedOn w:val="a0"/>
    <w:link w:val="a4"/>
    <w:uiPriority w:val="99"/>
    <w:rsid w:val="00E94890"/>
    <w:rPr>
      <w:sz w:val="18"/>
      <w:szCs w:val="18"/>
    </w:rPr>
  </w:style>
  <w:style w:type="character" w:styleId="a5">
    <w:name w:val="Hyperlink"/>
    <w:uiPriority w:val="99"/>
    <w:semiHidden/>
    <w:unhideWhenUsed/>
    <w:rsid w:val="0069675F"/>
    <w:rPr>
      <w:rFonts w:ascii="Calibri" w:eastAsia="宋体" w:hAnsi="Calibri" w:cs="Arial"/>
      <w:color w:val="0000FF"/>
      <w:u w:val="single"/>
    </w:rPr>
  </w:style>
  <w:style w:type="paragraph" w:styleId="a6">
    <w:name w:val="Balloon Text"/>
    <w:basedOn w:val="a"/>
    <w:link w:val="Char1"/>
    <w:uiPriority w:val="99"/>
    <w:semiHidden/>
    <w:unhideWhenUsed/>
    <w:rsid w:val="0069675F"/>
    <w:rPr>
      <w:sz w:val="18"/>
      <w:szCs w:val="18"/>
    </w:rPr>
  </w:style>
  <w:style w:type="character" w:customStyle="1" w:styleId="Char1">
    <w:name w:val="批注框文本 Char"/>
    <w:basedOn w:val="a0"/>
    <w:link w:val="a6"/>
    <w:uiPriority w:val="99"/>
    <w:semiHidden/>
    <w:rsid w:val="006967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458</Words>
  <Characters>2617</Characters>
  <Application>Microsoft Office Word</Application>
  <DocSecurity>0</DocSecurity>
  <Lines>21</Lines>
  <Paragraphs>6</Paragraphs>
  <ScaleCrop>false</ScaleCrop>
  <Company>微软中国</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4</cp:revision>
  <dcterms:created xsi:type="dcterms:W3CDTF">2018-06-26T01:38:00Z</dcterms:created>
  <dcterms:modified xsi:type="dcterms:W3CDTF">2018-06-26T01:42:00Z</dcterms:modified>
</cp:coreProperties>
</file>