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8BC" w:rsidRPr="00FA68BC" w:rsidRDefault="00FA68BC" w:rsidP="00FA68BC">
      <w:pPr>
        <w:widowControl/>
        <w:jc w:val="left"/>
        <w:rPr>
          <w:rFonts w:ascii="宋体" w:eastAsia="宋体" w:hAnsi="宋体" w:cs="宋体"/>
          <w:kern w:val="0"/>
          <w:sz w:val="18"/>
          <w:szCs w:val="18"/>
        </w:rPr>
      </w:pPr>
      <w:r w:rsidRPr="00FA68BC">
        <w:rPr>
          <w:rFonts w:ascii="宋体" w:eastAsia="宋体" w:hAnsi="宋体" w:cs="宋体"/>
          <w:kern w:val="0"/>
          <w:sz w:val="18"/>
          <w:szCs w:val="18"/>
        </w:rPr>
        <w:t>《鸿门宴传奇》</w:t>
      </w:r>
      <w:r w:rsidRPr="00FA68BC">
        <w:rPr>
          <w:rFonts w:ascii="宋体" w:eastAsia="宋体" w:hAnsi="宋体" w:cs="宋体"/>
          <w:kern w:val="0"/>
          <w:sz w:val="18"/>
          <w:szCs w:val="18"/>
        </w:rPr>
        <w:br/>
        <w:t>一局棋，部戏，皆显步步惊心</w:t>
      </w:r>
      <w:bookmarkStart w:id="0" w:name="_GoBack"/>
      <w:bookmarkEnd w:id="0"/>
      <w:r w:rsidRPr="00FA68BC">
        <w:rPr>
          <w:rFonts w:ascii="宋体" w:eastAsia="宋体" w:hAnsi="宋体" w:cs="宋体"/>
          <w:kern w:val="0"/>
          <w:sz w:val="18"/>
          <w:szCs w:val="18"/>
        </w:rPr>
        <w:br/>
        <w:t>——</w:t>
      </w:r>
      <w:proofErr w:type="gramStart"/>
      <w:r w:rsidRPr="00FA68BC">
        <w:rPr>
          <w:rFonts w:ascii="宋体" w:eastAsia="宋体" w:hAnsi="宋体" w:cs="宋体"/>
          <w:kern w:val="0"/>
          <w:sz w:val="18"/>
          <w:szCs w:val="18"/>
        </w:rPr>
        <w:t>—</w:t>
      </w:r>
      <w:proofErr w:type="gramEnd"/>
      <w:r w:rsidRPr="00FA68BC">
        <w:rPr>
          <w:rFonts w:ascii="宋体" w:eastAsia="宋体" w:hAnsi="宋体" w:cs="宋体"/>
          <w:kern w:val="0"/>
          <w:sz w:val="18"/>
          <w:szCs w:val="18"/>
        </w:rPr>
        <w:t>评《鸿门宴传奇》的叙事特色</w:t>
      </w:r>
      <w:r w:rsidRPr="00FA68BC">
        <w:rPr>
          <w:rFonts w:ascii="宋体" w:eastAsia="宋体" w:hAnsi="宋体" w:cs="宋体"/>
          <w:kern w:val="0"/>
          <w:sz w:val="18"/>
          <w:szCs w:val="18"/>
        </w:rPr>
        <w:br/>
        <w:t>一部历史传奇的古装大戏，一盘谁主天下的棋局，一场险象环生的斗法大戏，交错呈现，最后解开谜底和奇招，叙事可谓步步惊心。一局历史的棋，成败得失尽在下棋者。</w:t>
      </w:r>
      <w:r w:rsidRPr="00FA68BC">
        <w:rPr>
          <w:rFonts w:ascii="宋体" w:eastAsia="宋体" w:hAnsi="宋体" w:cs="宋体"/>
          <w:kern w:val="0"/>
          <w:sz w:val="18"/>
          <w:szCs w:val="18"/>
        </w:rPr>
        <w:br/>
        <w:t>李仁港导演的《鸿门宴传奇》为我们呈现了一场视觉和听觉的盛宴。影片的叙述采用多种蒙太奇混合的叙事手法，尽显了历史的迷局和对弈者的心理战术。将妇孺皆知的历史事实讲述得引人人胜，不仅环环相扣，吸引观众的眼球，而且悬念和谜语的设置是对历史的另一种解读，别有一番蕴意和哲理。观《鸿门宴传奇》，别具特色的叙事手段是影片成功的一大要素。</w:t>
      </w:r>
      <w:r w:rsidRPr="00FA68BC">
        <w:rPr>
          <w:rFonts w:ascii="宋体" w:eastAsia="宋体" w:hAnsi="宋体" w:cs="宋体"/>
          <w:kern w:val="0"/>
          <w:sz w:val="18"/>
          <w:szCs w:val="18"/>
        </w:rPr>
        <w:br/>
        <w:t>独具特色的叙事手法使得故事得以自然而有节奏地讲述。首先影片并没有突兀地一开始就对鸿门宴故事情节进行叙述，而是借助大雪纷纷的远景，描述众人在太傅的带领下去当年赴鸿门宴的地方为刘高祖致祭。在鸿门大殿这一场景没有采用简单的流水线式的结构，而是由狭长的路带出一个俯视的镜头，接着巧妙地切入大殿门板的长形的纹理，在这里镜头一反常态，由近景向中景过渡，镜头拉到中景时，停留片刻，再进入故事的讲述，显得自然而又有节奏。另外片头采用两次倒叙的叙事手法，引出这个鸿门宴的故事，并且是采用一问一答的方式，而不是个人一厢情愿的说辞，将刘邦和项羽两人的相识和反目清晰地叙述出来，这也是影片叙事自然流畅的原因。其次虞姬出场时导演采用的是插叙的手法，一个淡出的镜头减少了叙事的唐突，在叙述这段情缘时，影片的叙事节奏变慢，切合观众的情感。</w:t>
      </w:r>
      <w:r w:rsidRPr="00FA68BC">
        <w:rPr>
          <w:rFonts w:ascii="宋体" w:eastAsia="宋体" w:hAnsi="宋体" w:cs="宋体"/>
          <w:kern w:val="0"/>
          <w:sz w:val="18"/>
          <w:szCs w:val="18"/>
        </w:rPr>
        <w:br/>
        <w:t>影片悬念惊心归功于它的叙事手法。首先是刘邦、项羽两人搭档攻无不克之时，引出抗击秦军的一场大战，当我们看到刘邦身陷绝境而项羽依旧不出兵，开始猜测项羽是否心胸狭窄时，金虎将军的最终赶到，反而在另一个角度不显山露水地表现出项羽也不是草莽之辈。在攻打咸阳城时，影片利用的是平行和交叉蒙太奇手法，一边是项羽进兵攻击，一边是刘邦智取，两者平行进行，节奏和悬念强烈；最后刘邦攻下咸阳，亚夫为项羽助战，线索开始交叉于一点，新一局的惊心开始。最经典的表现是赴宴。宴席之上，不见觥筹交错、欢声笑语，只有刀光剑影、鲜血四溅，范增与张良的多盘盲棋棋局更是如武林名宿</w:t>
      </w:r>
      <w:proofErr w:type="gramStart"/>
      <w:r w:rsidRPr="00FA68BC">
        <w:rPr>
          <w:rFonts w:ascii="宋体" w:eastAsia="宋体" w:hAnsi="宋体" w:cs="宋体"/>
          <w:kern w:val="0"/>
          <w:sz w:val="18"/>
          <w:szCs w:val="18"/>
        </w:rPr>
        <w:t>过招般</w:t>
      </w:r>
      <w:proofErr w:type="gramEnd"/>
      <w:r w:rsidRPr="00FA68BC">
        <w:rPr>
          <w:rFonts w:ascii="宋体" w:eastAsia="宋体" w:hAnsi="宋体" w:cs="宋体"/>
          <w:kern w:val="0"/>
          <w:sz w:val="18"/>
          <w:szCs w:val="18"/>
        </w:rPr>
        <w:t>令人备感惊心动魄。黄秋生与张涵予两位影帝赋予了角色不一样的张力，而且镜头在两人身上快速地闪回，增加了紧张和悬念；另外加上一旁的舞剑，这样让观众只能听见对弈者的声音，却不见棋局，不免为沛公担心，也更加为棋局担心，当第四局兵临绝路时，又用快速的闪回镜头增加悬念，最后一局未定输赢之际，拔刀相向，可谓步步惊心、险象环生。而这最后没下完的棋局才是整个事件的重头戏，镜头记录完打斗后转向未完的棋局，用淡出的镜头给这盘棋蒙上神秘的色彩，似乎没下完的棋局就是未讲完的故事。后来亚夫被项羽误解，这盘未下完的棋局多次出现，不仅引领故事情节展开，更重要的是设置故事发展的悬念。发展来源于这盘棋，悬念也都在这棋局之中。</w:t>
      </w:r>
      <w:r w:rsidRPr="00FA68BC">
        <w:rPr>
          <w:rFonts w:ascii="宋体" w:eastAsia="宋体" w:hAnsi="宋体" w:cs="宋体"/>
          <w:kern w:val="0"/>
          <w:sz w:val="18"/>
          <w:szCs w:val="18"/>
        </w:rPr>
        <w:br/>
        <w:t>叙事清楚地将谜底和悬念解开，阐述蕴意和哲理，同时又为我们设置了新的悬念。鸿门宴不只是史上最惊险的饭局，更是惊心动魄谋天下的棋局！刘邦项羽、范增张良对决，谁是真正的高手？片子结尾运用了多次的交叉蒙太奇和倒叙的手法，这不仅让我们知道，刘邦登基时，</w:t>
      </w:r>
      <w:proofErr w:type="gramStart"/>
      <w:r w:rsidRPr="00FA68BC">
        <w:rPr>
          <w:rFonts w:ascii="宋体" w:eastAsia="宋体" w:hAnsi="宋体" w:cs="宋体"/>
          <w:kern w:val="0"/>
          <w:sz w:val="18"/>
          <w:szCs w:val="18"/>
        </w:rPr>
        <w:t>众多谋土</w:t>
      </w:r>
      <w:proofErr w:type="gramEnd"/>
      <w:r w:rsidRPr="00FA68BC">
        <w:rPr>
          <w:rFonts w:ascii="宋体" w:eastAsia="宋体" w:hAnsi="宋体" w:cs="宋体"/>
          <w:kern w:val="0"/>
          <w:sz w:val="18"/>
          <w:szCs w:val="18"/>
        </w:rPr>
        <w:t>的死和张良被追杀不过是亚夫曾经离开时给项羽的那个秘密锦囊中的一计，这虽然颠覆了历史，但是叙事合理；而且点出了对历史和自己的不同的思考。然后采用插叙，在刘邦将死之时将一切画上句号，由张良和刘邦的对话将悬念解开，这时哲理讲清，故事本也讲完了。可是却又引出刘邦让张良帮他下完棋这一情节，让观众难解其中缘由，</w:t>
      </w:r>
      <w:proofErr w:type="gramStart"/>
      <w:r w:rsidRPr="00FA68BC">
        <w:rPr>
          <w:rFonts w:ascii="宋体" w:eastAsia="宋体" w:hAnsi="宋体" w:cs="宋体"/>
          <w:kern w:val="0"/>
          <w:sz w:val="18"/>
          <w:szCs w:val="18"/>
        </w:rPr>
        <w:t>结尾时亚夫</w:t>
      </w:r>
      <w:proofErr w:type="gramEnd"/>
      <w:r w:rsidRPr="00FA68BC">
        <w:rPr>
          <w:rFonts w:ascii="宋体" w:eastAsia="宋体" w:hAnsi="宋体" w:cs="宋体"/>
          <w:kern w:val="0"/>
          <w:sz w:val="18"/>
          <w:szCs w:val="18"/>
        </w:rPr>
        <w:t>的话和张良具有深意的回头的眼神又是一个悬念。</w:t>
      </w:r>
      <w:r w:rsidRPr="00FA68BC">
        <w:rPr>
          <w:rFonts w:ascii="宋体" w:eastAsia="宋体" w:hAnsi="宋体" w:cs="宋体"/>
          <w:kern w:val="0"/>
          <w:sz w:val="18"/>
          <w:szCs w:val="18"/>
        </w:rPr>
        <w:br/>
        <w:t>一局棋，一部戏，皆显步步惊心。《鸿门宴传奇》独特的叙事手段，使这部</w:t>
      </w:r>
      <w:proofErr w:type="gramStart"/>
      <w:r w:rsidRPr="00FA68BC">
        <w:rPr>
          <w:rFonts w:ascii="宋体" w:eastAsia="宋体" w:hAnsi="宋体" w:cs="宋体"/>
          <w:kern w:val="0"/>
          <w:sz w:val="18"/>
          <w:szCs w:val="18"/>
        </w:rPr>
        <w:t>戏故事</w:t>
      </w:r>
      <w:proofErr w:type="gramEnd"/>
      <w:r w:rsidRPr="00FA68BC">
        <w:rPr>
          <w:rFonts w:ascii="宋体" w:eastAsia="宋体" w:hAnsi="宋体" w:cs="宋体"/>
          <w:kern w:val="0"/>
          <w:sz w:val="18"/>
          <w:szCs w:val="18"/>
        </w:rPr>
        <w:t>完整又悬念选出，哲理和历史都通过叙事尽现。</w:t>
      </w:r>
      <w:r>
        <w:rPr>
          <w:rFonts w:ascii="宋体" w:eastAsia="宋体" w:hAnsi="宋体" w:cs="宋体"/>
          <w:kern w:val="0"/>
          <w:sz w:val="18"/>
          <w:szCs w:val="18"/>
        </w:rPr>
        <w:br/>
      </w:r>
      <w:r w:rsidRPr="00FA68BC">
        <w:rPr>
          <w:rFonts w:ascii="宋体" w:eastAsia="宋体" w:hAnsi="宋体" w:cs="宋体"/>
          <w:kern w:val="0"/>
          <w:sz w:val="18"/>
          <w:szCs w:val="18"/>
        </w:rPr>
        <w:t>评析</w:t>
      </w:r>
      <w:r w:rsidRPr="00FA68BC">
        <w:rPr>
          <w:rFonts w:ascii="宋体" w:eastAsia="宋体" w:hAnsi="宋体" w:cs="宋体"/>
          <w:kern w:val="0"/>
          <w:sz w:val="18"/>
          <w:szCs w:val="18"/>
        </w:rPr>
        <w:br/>
        <w:t>通过这篇文章选择的评论角度就足以看出作者的影视鉴赏水平。在副标题中作者将自己的中心论点鲜明亮出：评《鸿门宴传奇》的叙事特色。选择这样的评论角度，需要作者有足够的理论功底。在下面的分论点中，作者分别从影片的节奏、叙事手法的效果、叙事对于影片悬念设置的影响三个方面进行了分析论证。这三个分论点是对中心论点的细分，我们在前面的“影评写作的篇章结构”这一小节中，对此有具体详细</w:t>
      </w:r>
      <w:r w:rsidRPr="00FA68BC">
        <w:rPr>
          <w:rFonts w:ascii="宋体" w:eastAsia="宋体" w:hAnsi="宋体" w:cs="宋体"/>
          <w:kern w:val="0"/>
          <w:sz w:val="18"/>
          <w:szCs w:val="18"/>
        </w:rPr>
        <w:lastRenderedPageBreak/>
        <w:t>的讲解，考生需要多加学习和领会。分论点的划分一定要围绕中心论点展开，这样文章才能够逻辑分明，才会更具有条理性。划分</w:t>
      </w:r>
      <w:proofErr w:type="gramStart"/>
      <w:r w:rsidRPr="00FA68BC">
        <w:rPr>
          <w:rFonts w:ascii="宋体" w:eastAsia="宋体" w:hAnsi="宋体" w:cs="宋体"/>
          <w:kern w:val="0"/>
          <w:sz w:val="18"/>
          <w:szCs w:val="18"/>
        </w:rPr>
        <w:t>分</w:t>
      </w:r>
      <w:proofErr w:type="gramEnd"/>
      <w:r w:rsidRPr="00FA68BC">
        <w:rPr>
          <w:rFonts w:ascii="宋体" w:eastAsia="宋体" w:hAnsi="宋体" w:cs="宋体"/>
          <w:kern w:val="0"/>
          <w:sz w:val="18"/>
          <w:szCs w:val="18"/>
        </w:rPr>
        <w:t>论点的时候不能够偏离核心论点，这一点考生一定要牢记。</w:t>
      </w:r>
      <w:r w:rsidRPr="00FA68BC">
        <w:rPr>
          <w:rFonts w:ascii="宋体" w:eastAsia="宋体" w:hAnsi="宋体" w:cs="宋体"/>
          <w:kern w:val="0"/>
          <w:sz w:val="18"/>
          <w:szCs w:val="18"/>
        </w:rPr>
        <w:br/>
        <w:t>在具体的分析论证中，作者更多的是从蒙太奇叙事等方面对影片的叙事手法进行了解读，在解读中加入了具体的细节论证。对于细节的把握也是考生需要重点关注的。</w:t>
      </w:r>
      <w:r w:rsidRPr="00FA68BC">
        <w:rPr>
          <w:rFonts w:ascii="宋体" w:eastAsia="宋体" w:hAnsi="宋体" w:cs="宋体"/>
          <w:kern w:val="0"/>
          <w:sz w:val="18"/>
          <w:szCs w:val="18"/>
        </w:rPr>
        <w:br/>
        <w:t>文章的结尾和开头构成了一种首尾呼应，也是对于论点的进一步强化，这样才能够使文章的中心论点更为突出，也能够引起考官的注意。</w:t>
      </w:r>
    </w:p>
    <w:p w:rsidR="00417D6C" w:rsidRPr="00FA68BC" w:rsidRDefault="00417D6C">
      <w:pPr>
        <w:rPr>
          <w:sz w:val="18"/>
          <w:szCs w:val="18"/>
        </w:rPr>
      </w:pPr>
    </w:p>
    <w:sectPr w:rsidR="00417D6C" w:rsidRPr="00FA68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0C2"/>
    <w:rsid w:val="000140C2"/>
    <w:rsid w:val="00417D6C"/>
    <w:rsid w:val="00FA6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024618">
      <w:bodyDiv w:val="1"/>
      <w:marLeft w:val="0"/>
      <w:marRight w:val="0"/>
      <w:marTop w:val="0"/>
      <w:marBottom w:val="0"/>
      <w:divBdr>
        <w:top w:val="none" w:sz="0" w:space="0" w:color="auto"/>
        <w:left w:val="none" w:sz="0" w:space="0" w:color="auto"/>
        <w:bottom w:val="none" w:sz="0" w:space="0" w:color="auto"/>
        <w:right w:val="none" w:sz="0" w:space="0" w:color="auto"/>
      </w:divBdr>
      <w:divsChild>
        <w:div w:id="237254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2018-05-28T08:08:00Z</dcterms:created>
  <dcterms:modified xsi:type="dcterms:W3CDTF">2018-05-28T08:08:00Z</dcterms:modified>
</cp:coreProperties>
</file>