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A075B2" w:rsidRDefault="00A075B2" w:rsidP="00A075B2">
      <w:pPr>
        <w:spacing w:line="360" w:lineRule="auto"/>
        <w:ind w:firstLineChars="200" w:firstLine="420"/>
        <w:jc w:val="left"/>
        <w:rPr>
          <w:rFonts w:hint="eastAsia"/>
        </w:rPr>
      </w:pPr>
      <w:r>
        <w:rPr>
          <w:rFonts w:hint="eastAsia"/>
        </w:rPr>
        <w:t>题目：如何看待社会上“不敢扶”现象？</w:t>
      </w:r>
      <w:bookmarkStart w:id="0" w:name="_GoBack"/>
      <w:bookmarkEnd w:id="0"/>
    </w:p>
    <w:p w:rsidR="00A075B2" w:rsidRDefault="00A075B2" w:rsidP="00A075B2">
      <w:pPr>
        <w:spacing w:line="360" w:lineRule="auto"/>
        <w:ind w:firstLineChars="200" w:firstLine="420"/>
        <w:jc w:val="left"/>
        <w:rPr>
          <w:rFonts w:hint="eastAsia"/>
        </w:rPr>
      </w:pPr>
    </w:p>
    <w:p w:rsidR="00A075B2" w:rsidRPr="00A075B2" w:rsidRDefault="00A075B2" w:rsidP="00A075B2">
      <w:pPr>
        <w:spacing w:line="360" w:lineRule="auto"/>
        <w:ind w:firstLineChars="200" w:firstLine="422"/>
        <w:jc w:val="center"/>
        <w:rPr>
          <w:rFonts w:hint="eastAsia"/>
          <w:b/>
        </w:rPr>
      </w:pPr>
      <w:r w:rsidRPr="00A075B2">
        <w:rPr>
          <w:rFonts w:hint="eastAsia"/>
          <w:b/>
        </w:rPr>
        <w:t>“扶不扶”再酿悲剧，“道德”已被“罪责”俘虏？</w:t>
      </w:r>
    </w:p>
    <w:p w:rsidR="00A075B2" w:rsidRDefault="00A075B2" w:rsidP="00A075B2">
      <w:pPr>
        <w:spacing w:line="360" w:lineRule="auto"/>
        <w:ind w:firstLineChars="200" w:firstLine="420"/>
        <w:jc w:val="left"/>
      </w:pPr>
    </w:p>
    <w:p w:rsidR="00A075B2" w:rsidRDefault="00A075B2" w:rsidP="00A075B2">
      <w:pPr>
        <w:spacing w:line="360" w:lineRule="auto"/>
        <w:ind w:firstLineChars="200" w:firstLine="420"/>
        <w:jc w:val="left"/>
        <w:rPr>
          <w:rFonts w:hint="eastAsia"/>
        </w:rPr>
      </w:pPr>
      <w:r>
        <w:rPr>
          <w:rFonts w:hint="eastAsia"/>
        </w:rPr>
        <w:t>河源</w:t>
      </w:r>
      <w:proofErr w:type="gramStart"/>
      <w:r>
        <w:rPr>
          <w:rFonts w:hint="eastAsia"/>
        </w:rPr>
        <w:t>一</w:t>
      </w:r>
      <w:proofErr w:type="gramEnd"/>
      <w:r>
        <w:rPr>
          <w:rFonts w:hint="eastAsia"/>
        </w:rPr>
        <w:t>男子扶起摔倒老人，却反遭诽谤索赔，最后选择自杀；民警扶起老人却被老人反咬一口。这样的例子已经屡屡发生，引得唏嘘声一片。于是，人们的心目中出现了畏惧，对罪责的畏惧，对诬陷的畏惧，对有理说不清的畏惧。因此出现了一起又一起令人痛心的悲剧，从小悦</w:t>
      </w:r>
      <w:proofErr w:type="gramStart"/>
      <w:r>
        <w:rPr>
          <w:rFonts w:hint="eastAsia"/>
        </w:rPr>
        <w:t>悦</w:t>
      </w:r>
      <w:proofErr w:type="gramEnd"/>
      <w:r>
        <w:rPr>
          <w:rFonts w:hint="eastAsia"/>
        </w:rPr>
        <w:t>事件到近日发生的深圳女高管猝死在地铁口的事件，应当引起人们深刻地反思。</w:t>
      </w:r>
    </w:p>
    <w:p w:rsidR="00A075B2" w:rsidRDefault="00A075B2" w:rsidP="00A075B2">
      <w:pPr>
        <w:spacing w:line="360" w:lineRule="auto"/>
        <w:ind w:firstLineChars="200" w:firstLine="420"/>
        <w:jc w:val="left"/>
      </w:pPr>
    </w:p>
    <w:p w:rsidR="00A075B2" w:rsidRDefault="00A075B2" w:rsidP="00A075B2">
      <w:pPr>
        <w:spacing w:line="360" w:lineRule="auto"/>
        <w:ind w:firstLineChars="200" w:firstLine="420"/>
        <w:jc w:val="left"/>
        <w:rPr>
          <w:rFonts w:hint="eastAsia"/>
        </w:rPr>
      </w:pPr>
      <w:r>
        <w:rPr>
          <w:rFonts w:hint="eastAsia"/>
        </w:rPr>
        <w:t>作为一个有血有肉的人，我们都有一种与生俱来的天性——良知，从小“人之初，性本善”就时常挂在嘴边，父母的耳濡目染，老师的谆谆教诲，还有如今社会的文明气息蔚然成风无一不影响着人们的道德素质不断提升。但就是这样一个选择摆在面前时，我们却犹豫了，脑海里有无数的画面在回放，有无数的声音在质疑“扶还是不扶？”原本一个简单的问题，却因为部分为了自己的利益不择手段的人画上了“骗局”的标签。为什么不扶？因为扶不起。</w:t>
      </w:r>
    </w:p>
    <w:p w:rsidR="00A075B2" w:rsidRDefault="00A075B2" w:rsidP="00A075B2">
      <w:pPr>
        <w:spacing w:line="360" w:lineRule="auto"/>
        <w:ind w:firstLineChars="200" w:firstLine="420"/>
        <w:jc w:val="left"/>
      </w:pPr>
    </w:p>
    <w:p w:rsidR="00A075B2" w:rsidRDefault="00A075B2" w:rsidP="00A075B2">
      <w:pPr>
        <w:spacing w:line="360" w:lineRule="auto"/>
        <w:ind w:firstLineChars="200" w:firstLine="420"/>
        <w:jc w:val="left"/>
        <w:rPr>
          <w:rFonts w:hint="eastAsia"/>
        </w:rPr>
      </w:pPr>
      <w:r>
        <w:rPr>
          <w:rFonts w:hint="eastAsia"/>
        </w:rPr>
        <w:t>道德顿时被罪责俘虏，这又该怪谁？是袖手旁观的路人？还是以此索赔的所谓的“受害者”？每个人也都有了自己的想法。</w:t>
      </w:r>
    </w:p>
    <w:p w:rsidR="00A075B2" w:rsidRDefault="00A075B2" w:rsidP="00A075B2">
      <w:pPr>
        <w:spacing w:line="360" w:lineRule="auto"/>
        <w:ind w:firstLineChars="200" w:firstLine="420"/>
        <w:jc w:val="left"/>
      </w:pPr>
    </w:p>
    <w:p w:rsidR="00A075B2" w:rsidRDefault="00A075B2" w:rsidP="00A075B2">
      <w:pPr>
        <w:spacing w:line="360" w:lineRule="auto"/>
        <w:ind w:firstLineChars="200" w:firstLine="420"/>
        <w:jc w:val="left"/>
        <w:rPr>
          <w:rFonts w:hint="eastAsia"/>
        </w:rPr>
      </w:pPr>
      <w:r>
        <w:rPr>
          <w:rFonts w:hint="eastAsia"/>
        </w:rPr>
        <w:t>但是，与此同时，面对这样的抉择，罪责和生命的选择又该何去何从？罪责的承担或许还有一定的概率，不是每个人都是骗局的化身。但生命的拯救却刻不容缓，面对岌岌可危的生命，承担罪责顿时变得渺小，生命的可贵不言而喻。小时候的教科书里就有着专门的一章：珍惜生命。生命的价值一直伴随着年龄的成长为我们所了解。但是，如今，罪责却将道德俘虏，道德虽然存在于每个人的内心深处，却因为个别事件的发生，深深地掩埋在心里，难以触摸。</w:t>
      </w:r>
    </w:p>
    <w:p w:rsidR="00A075B2" w:rsidRDefault="00A075B2" w:rsidP="00A075B2">
      <w:pPr>
        <w:spacing w:line="360" w:lineRule="auto"/>
        <w:ind w:firstLineChars="200" w:firstLine="420"/>
        <w:jc w:val="left"/>
      </w:pPr>
    </w:p>
    <w:p w:rsidR="00A075B2" w:rsidRDefault="00A075B2" w:rsidP="00A075B2">
      <w:pPr>
        <w:spacing w:line="360" w:lineRule="auto"/>
        <w:ind w:firstLineChars="200" w:firstLine="420"/>
        <w:jc w:val="left"/>
        <w:rPr>
          <w:rFonts w:hint="eastAsia"/>
        </w:rPr>
      </w:pPr>
      <w:r>
        <w:rPr>
          <w:rFonts w:hint="eastAsia"/>
        </w:rPr>
        <w:t>倘若那些受伤的老人做到感恩答谢，而不是企图索取；倘若在他人危难时伸出援手，而不是袖手旁观？这些悲剧是否仍会上演？</w:t>
      </w:r>
    </w:p>
    <w:p w:rsidR="00A075B2" w:rsidRDefault="00A075B2" w:rsidP="00A075B2">
      <w:pPr>
        <w:spacing w:line="360" w:lineRule="auto"/>
        <w:ind w:firstLineChars="200" w:firstLine="420"/>
        <w:jc w:val="left"/>
      </w:pPr>
    </w:p>
    <w:p w:rsidR="00071F38" w:rsidRPr="00A075B2" w:rsidRDefault="00071F38" w:rsidP="00A075B2">
      <w:pPr>
        <w:spacing w:line="360" w:lineRule="auto"/>
        <w:ind w:firstLineChars="200" w:firstLine="420"/>
        <w:jc w:val="left"/>
      </w:pPr>
    </w:p>
    <w:sectPr w:rsidR="00071F38" w:rsidRPr="00A075B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BE5" w:rsidRDefault="006A3BE5" w:rsidP="00A075B2">
      <w:r>
        <w:separator/>
      </w:r>
    </w:p>
  </w:endnote>
  <w:endnote w:type="continuationSeparator" w:id="0">
    <w:p w:rsidR="006A3BE5" w:rsidRDefault="006A3BE5" w:rsidP="00A0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BE5" w:rsidRDefault="006A3BE5" w:rsidP="00A075B2">
      <w:r>
        <w:separator/>
      </w:r>
    </w:p>
  </w:footnote>
  <w:footnote w:type="continuationSeparator" w:id="0">
    <w:p w:rsidR="006A3BE5" w:rsidRDefault="006A3BE5" w:rsidP="00A07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B2" w:rsidRDefault="00A075B2" w:rsidP="00A075B2">
    <w:pPr>
      <w:pStyle w:val="a3"/>
      <w:ind w:firstLine="562"/>
      <w:jc w:val="left"/>
    </w:pPr>
    <w:r>
      <w:rPr>
        <w:b/>
        <w:noProof/>
        <w:color w:val="00B0F0"/>
        <w:sz w:val="28"/>
      </w:rPr>
      <w:drawing>
        <wp:inline distT="0" distB="0" distL="0" distR="0" wp14:anchorId="5920E3F5" wp14:editId="5DD600A6">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CB"/>
    <w:rsid w:val="00071F38"/>
    <w:rsid w:val="006A3BE5"/>
    <w:rsid w:val="00A075B2"/>
    <w:rsid w:val="00E17FCB"/>
    <w:rsid w:val="00FC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75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75B2"/>
    <w:rPr>
      <w:sz w:val="18"/>
      <w:szCs w:val="18"/>
    </w:rPr>
  </w:style>
  <w:style w:type="paragraph" w:styleId="a4">
    <w:name w:val="footer"/>
    <w:basedOn w:val="a"/>
    <w:link w:val="Char0"/>
    <w:uiPriority w:val="99"/>
    <w:unhideWhenUsed/>
    <w:rsid w:val="00A075B2"/>
    <w:pPr>
      <w:tabs>
        <w:tab w:val="center" w:pos="4153"/>
        <w:tab w:val="right" w:pos="8306"/>
      </w:tabs>
      <w:snapToGrid w:val="0"/>
      <w:jc w:val="left"/>
    </w:pPr>
    <w:rPr>
      <w:sz w:val="18"/>
      <w:szCs w:val="18"/>
    </w:rPr>
  </w:style>
  <w:style w:type="character" w:customStyle="1" w:styleId="Char0">
    <w:name w:val="页脚 Char"/>
    <w:basedOn w:val="a0"/>
    <w:link w:val="a4"/>
    <w:uiPriority w:val="99"/>
    <w:rsid w:val="00A075B2"/>
    <w:rPr>
      <w:sz w:val="18"/>
      <w:szCs w:val="18"/>
    </w:rPr>
  </w:style>
  <w:style w:type="paragraph" w:styleId="a5">
    <w:name w:val="Balloon Text"/>
    <w:basedOn w:val="a"/>
    <w:link w:val="Char1"/>
    <w:uiPriority w:val="99"/>
    <w:semiHidden/>
    <w:unhideWhenUsed/>
    <w:rsid w:val="00A075B2"/>
    <w:rPr>
      <w:sz w:val="18"/>
      <w:szCs w:val="18"/>
    </w:rPr>
  </w:style>
  <w:style w:type="character" w:customStyle="1" w:styleId="Char1">
    <w:name w:val="批注框文本 Char"/>
    <w:basedOn w:val="a0"/>
    <w:link w:val="a5"/>
    <w:uiPriority w:val="99"/>
    <w:semiHidden/>
    <w:rsid w:val="00A075B2"/>
    <w:rPr>
      <w:sz w:val="18"/>
      <w:szCs w:val="18"/>
    </w:rPr>
  </w:style>
  <w:style w:type="character" w:styleId="a6">
    <w:name w:val="Hyperlink"/>
    <w:uiPriority w:val="99"/>
    <w:semiHidden/>
    <w:unhideWhenUsed/>
    <w:rsid w:val="00A075B2"/>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75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75B2"/>
    <w:rPr>
      <w:sz w:val="18"/>
      <w:szCs w:val="18"/>
    </w:rPr>
  </w:style>
  <w:style w:type="paragraph" w:styleId="a4">
    <w:name w:val="footer"/>
    <w:basedOn w:val="a"/>
    <w:link w:val="Char0"/>
    <w:uiPriority w:val="99"/>
    <w:unhideWhenUsed/>
    <w:rsid w:val="00A075B2"/>
    <w:pPr>
      <w:tabs>
        <w:tab w:val="center" w:pos="4153"/>
        <w:tab w:val="right" w:pos="8306"/>
      </w:tabs>
      <w:snapToGrid w:val="0"/>
      <w:jc w:val="left"/>
    </w:pPr>
    <w:rPr>
      <w:sz w:val="18"/>
      <w:szCs w:val="18"/>
    </w:rPr>
  </w:style>
  <w:style w:type="character" w:customStyle="1" w:styleId="Char0">
    <w:name w:val="页脚 Char"/>
    <w:basedOn w:val="a0"/>
    <w:link w:val="a4"/>
    <w:uiPriority w:val="99"/>
    <w:rsid w:val="00A075B2"/>
    <w:rPr>
      <w:sz w:val="18"/>
      <w:szCs w:val="18"/>
    </w:rPr>
  </w:style>
  <w:style w:type="paragraph" w:styleId="a5">
    <w:name w:val="Balloon Text"/>
    <w:basedOn w:val="a"/>
    <w:link w:val="Char1"/>
    <w:uiPriority w:val="99"/>
    <w:semiHidden/>
    <w:unhideWhenUsed/>
    <w:rsid w:val="00A075B2"/>
    <w:rPr>
      <w:sz w:val="18"/>
      <w:szCs w:val="18"/>
    </w:rPr>
  </w:style>
  <w:style w:type="character" w:customStyle="1" w:styleId="Char1">
    <w:name w:val="批注框文本 Char"/>
    <w:basedOn w:val="a0"/>
    <w:link w:val="a5"/>
    <w:uiPriority w:val="99"/>
    <w:semiHidden/>
    <w:rsid w:val="00A075B2"/>
    <w:rPr>
      <w:sz w:val="18"/>
      <w:szCs w:val="18"/>
    </w:rPr>
  </w:style>
  <w:style w:type="character" w:styleId="a6">
    <w:name w:val="Hyperlink"/>
    <w:uiPriority w:val="99"/>
    <w:semiHidden/>
    <w:unhideWhenUsed/>
    <w:rsid w:val="00A075B2"/>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26554">
      <w:bodyDiv w:val="1"/>
      <w:marLeft w:val="0"/>
      <w:marRight w:val="0"/>
      <w:marTop w:val="0"/>
      <w:marBottom w:val="0"/>
      <w:divBdr>
        <w:top w:val="none" w:sz="0" w:space="0" w:color="auto"/>
        <w:left w:val="none" w:sz="0" w:space="0" w:color="auto"/>
        <w:bottom w:val="none" w:sz="0" w:space="0" w:color="auto"/>
        <w:right w:val="none" w:sz="0" w:space="0" w:color="auto"/>
      </w:divBdr>
      <w:divsChild>
        <w:div w:id="1252079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2018-05-29T02:27:00Z</dcterms:created>
  <dcterms:modified xsi:type="dcterms:W3CDTF">2018-06-05T04:03:00Z</dcterms:modified>
</cp:coreProperties>
</file>