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背景" recolor="t" type="frame"/>
    </v:background>
  </w:background>
  <w:body>
    <w:p w:rsidR="00B7782B" w:rsidRPr="00CE2BE5" w:rsidRDefault="00B7782B" w:rsidP="00B7782B">
      <w:pPr>
        <w:spacing w:line="360" w:lineRule="auto"/>
        <w:ind w:firstLineChars="200" w:firstLine="420"/>
        <w:rPr>
          <w:rFonts w:hint="eastAsia"/>
        </w:rPr>
      </w:pPr>
      <w:r>
        <w:rPr>
          <w:rFonts w:hint="eastAsia"/>
        </w:rPr>
        <w:t>题目：浅析电视栏目</w:t>
      </w:r>
      <w:r w:rsidRPr="00CE2BE5">
        <w:rPr>
          <w:rFonts w:hint="eastAsia"/>
        </w:rPr>
        <w:t>《艺术人生》</w:t>
      </w:r>
    </w:p>
    <w:p w:rsidR="00B7782B" w:rsidRPr="00CE2BE5" w:rsidRDefault="00B7782B" w:rsidP="00B7782B">
      <w:pPr>
        <w:spacing w:line="360" w:lineRule="auto"/>
        <w:ind w:firstLineChars="200" w:firstLine="420"/>
      </w:pPr>
      <w:bookmarkStart w:id="0" w:name="_GoBack"/>
      <w:bookmarkEnd w:id="0"/>
    </w:p>
    <w:p w:rsidR="00B7782B" w:rsidRPr="00CE2BE5" w:rsidRDefault="00B7782B" w:rsidP="00B7782B">
      <w:pPr>
        <w:spacing w:line="360" w:lineRule="auto"/>
        <w:ind w:firstLineChars="200" w:firstLine="422"/>
        <w:jc w:val="center"/>
        <w:rPr>
          <w:b/>
        </w:rPr>
      </w:pPr>
      <w:r w:rsidRPr="00CE2BE5">
        <w:rPr>
          <w:rFonts w:hint="eastAsia"/>
          <w:b/>
        </w:rPr>
        <w:t>用艺术点亮生命用情感温暖人心</w:t>
      </w:r>
    </w:p>
    <w:p w:rsidR="00B7782B" w:rsidRPr="00CE2BE5" w:rsidRDefault="00B7782B" w:rsidP="00B7782B">
      <w:pPr>
        <w:spacing w:line="360" w:lineRule="auto"/>
        <w:ind w:firstLineChars="200" w:firstLine="422"/>
        <w:jc w:val="center"/>
        <w:rPr>
          <w:rFonts w:hint="eastAsia"/>
          <w:b/>
        </w:rPr>
      </w:pPr>
      <w:r w:rsidRPr="00CE2BE5">
        <w:rPr>
          <w:rFonts w:hint="eastAsia"/>
          <w:b/>
        </w:rPr>
        <w:t>——浅析电视栏目《艺术人生》</w:t>
      </w:r>
    </w:p>
    <w:p w:rsidR="00B7782B" w:rsidRPr="00CE2BE5" w:rsidRDefault="00B7782B" w:rsidP="00B7782B">
      <w:pPr>
        <w:spacing w:line="360" w:lineRule="auto"/>
        <w:ind w:firstLineChars="200" w:firstLine="420"/>
      </w:pPr>
    </w:p>
    <w:p w:rsidR="00B7782B" w:rsidRPr="00CE2BE5" w:rsidRDefault="00B7782B" w:rsidP="00B7782B">
      <w:pPr>
        <w:spacing w:line="360" w:lineRule="auto"/>
        <w:ind w:firstLineChars="200" w:firstLine="420"/>
      </w:pPr>
      <w:r w:rsidRPr="00CE2BE5">
        <w:rPr>
          <w:rFonts w:hint="eastAsia"/>
        </w:rPr>
        <w:t>《艺术人生》是中央电视台综艺频道的一档谈话类节目。作为一档高品位的谈话节目，从创办至今，它凭借温馨、温情以及对人生命运的关注，在观众中造成了巨大的影响。虽然全国各大电视台的谈话类节目层出不穷，但是《艺术人生》一直在“用艺术点亮生命用情感温暖人心”，使广大的电视观众获益良多，成为中国电视界的一个经典个案。我认为，《艺术人生》的成功不外乎下面几个因素：</w:t>
      </w:r>
    </w:p>
    <w:p w:rsidR="00B7782B" w:rsidRPr="00CE2BE5" w:rsidRDefault="00B7782B" w:rsidP="00B7782B">
      <w:pPr>
        <w:spacing w:line="360" w:lineRule="auto"/>
        <w:ind w:firstLineChars="200" w:firstLine="420"/>
      </w:pPr>
      <w:r w:rsidRPr="00CE2BE5">
        <w:rPr>
          <w:rFonts w:hint="eastAsia"/>
        </w:rPr>
        <w:t>第一，明星嘉宾的选择。在访谈类节目中，嘉宾的选择十分重要。嘉宾的定位决定了一档栏目的特色。《艺术人生》所邀请的嘉宾都是文艺界的知名人士，这是吸引观众眼球的首要因素。明星效应是收视率的重要保障。观众通过《艺术人生》，可以看到舞台上光芒四射的明星成长过程中不为人知的酸甜苦辣。另外，这些明星嘉宾都是经历丰富、在事业上有所成就的人。他们丰富的生活阅历、坎坷的人生经历、独特的人生感悟都会给观众有价值的信息，在一定程度上满足观众的认知欲。所以，收看《艺术人生》的观众都可以从明星嘉宾那里了解到一定的历史知识，从嘉宾的生活经历中受到一定的启发。</w:t>
      </w:r>
    </w:p>
    <w:p w:rsidR="00B7782B" w:rsidRPr="00CE2BE5" w:rsidRDefault="00B7782B" w:rsidP="00B7782B">
      <w:pPr>
        <w:spacing w:line="360" w:lineRule="auto"/>
        <w:ind w:firstLineChars="200" w:firstLine="420"/>
      </w:pPr>
      <w:r w:rsidRPr="00CE2BE5">
        <w:rPr>
          <w:rFonts w:hint="eastAsia"/>
        </w:rPr>
        <w:t>第二，独特的主持风格。主持人是谈话类节目的灵魂和核心。主持人控制着节目的整个节奏，谈话节目的风格与成败取决于主持人的水平与魅力。《艺术人生》的成功离不开朱军扎实的主持功底和儒雅、温和、机智而不失幽默的主持风格。在与嘉宾交谈时，朱军真诚、平实、擅倾听，极具亲和力。这种独特的风格容易营造出平等的交流平台。嘉宾在这种真诚的氛围中，感觉到这个栏目不以发掘明星的隐私为乐趣，而是用一颗善良的心去和他们聊人生、聊感悟，意识到这是一个沐浴在人文关怀之中的心灵港湾，从而消除原来的紧张和拘谨，主动敞开自己的心扉。在对嘉宾进行提问时，朱军的提问随意自然而且恰到好处，他对嘉宾的谈话总是满怀兴趣地倾听，进行深入的思考，并能根据现场气氛灵活机动地把话题引向深入，控制谈话的走向。</w:t>
      </w:r>
    </w:p>
    <w:p w:rsidR="00B7782B" w:rsidRPr="00CE2BE5" w:rsidRDefault="00B7782B" w:rsidP="00B7782B">
      <w:pPr>
        <w:spacing w:line="360" w:lineRule="auto"/>
        <w:ind w:firstLineChars="200" w:firstLine="420"/>
      </w:pPr>
      <w:r w:rsidRPr="00CE2BE5">
        <w:rPr>
          <w:rFonts w:hint="eastAsia"/>
        </w:rPr>
        <w:t>第三，讲究的表现形式。《艺术人生》的结构也很有特色，每一期节目都能根据不同嘉宾的个性特点、不同的话题，用不同的方式来组织谈话内容，逐幕构建故事，使故事的叙述总是处于上升和前进状态最后在高潮中结束。《艺术人生》也擅长用特别的道具来引领谈话内容，用意外的“礼物”来制造悬念，营造谈话氛围。另外，栏目在形式上还增加了一些新</w:t>
      </w:r>
      <w:r w:rsidRPr="00CE2BE5">
        <w:rPr>
          <w:rFonts w:hint="eastAsia"/>
        </w:rPr>
        <w:lastRenderedPageBreak/>
        <w:t>的包装内容，如设置现场乐队就可以根据谈话的节奏和进展予以不同性质的音乐伴奏，以渲染现场气氛；为了强化舞台背景，栏目组常常以被访者的生平剧照、童年影像以及将被纳人谈话议题的一些有代表性的照片或资料作为舞台背景装饰，所有的这些设置都会使节目本身增加更多的可视性。</w:t>
      </w:r>
    </w:p>
    <w:p w:rsidR="00B7782B" w:rsidRPr="00CE2BE5" w:rsidRDefault="00B7782B" w:rsidP="00B7782B">
      <w:pPr>
        <w:spacing w:line="360" w:lineRule="auto"/>
        <w:ind w:firstLineChars="200" w:firstLine="420"/>
        <w:rPr>
          <w:rFonts w:hint="eastAsia"/>
        </w:rPr>
      </w:pPr>
      <w:r w:rsidRPr="00CE2BE5">
        <w:rPr>
          <w:rFonts w:hint="eastAsia"/>
        </w:rPr>
        <w:t>综上所述，《艺术人生》不论是在嘉宾选择，还是在主持风格、栏目的表现形式上，都紧紧抓住了观众的眼球，让观众在一个又一个既好看又真诚的情感故事的交流中，获得了一次又一次的审美快乐。</w:t>
      </w:r>
    </w:p>
    <w:p w:rsidR="00B7782B" w:rsidRPr="00CE2BE5" w:rsidRDefault="00B7782B" w:rsidP="00B7782B">
      <w:pPr>
        <w:spacing w:line="360" w:lineRule="auto"/>
        <w:ind w:firstLineChars="200" w:firstLine="420"/>
      </w:pPr>
    </w:p>
    <w:p w:rsidR="00B7782B" w:rsidRPr="00580BF4" w:rsidRDefault="00B7782B" w:rsidP="00B7782B">
      <w:pPr>
        <w:spacing w:line="360" w:lineRule="auto"/>
        <w:ind w:firstLineChars="200" w:firstLine="422"/>
        <w:rPr>
          <w:b/>
        </w:rPr>
      </w:pPr>
      <w:r w:rsidRPr="00580BF4">
        <w:rPr>
          <w:rFonts w:hint="eastAsia"/>
          <w:b/>
        </w:rPr>
        <w:t>评析</w:t>
      </w:r>
    </w:p>
    <w:p w:rsidR="00B7782B" w:rsidRPr="00CE2BE5" w:rsidRDefault="00B7782B" w:rsidP="00B7782B">
      <w:pPr>
        <w:spacing w:line="360" w:lineRule="auto"/>
        <w:ind w:firstLineChars="200" w:firstLine="420"/>
        <w:rPr>
          <w:rFonts w:hint="eastAsia"/>
        </w:rPr>
      </w:pPr>
      <w:r w:rsidRPr="00CE2BE5">
        <w:rPr>
          <w:rFonts w:hint="eastAsia"/>
        </w:rPr>
        <w:t>在专业考试中，对电视栏目的分析不能单纯地从当期的栏目内容出发进行评析，还要更多地从电视栏目艺术表现手法的角度来展开。这篇评析文章分析了电视访谈栏目《艺术人生》的表现形式、主持风格、嘉宾选择等要素，选择的角度比较准确恰当，文章结构也比较严谨。但缺乏的是事实例证，如能在评析的过程中再加入某期节目的例子，则会使文章的内容更丰富。</w:t>
      </w:r>
    </w:p>
    <w:p w:rsidR="00253FB9" w:rsidRPr="00B7782B" w:rsidRDefault="00253FB9"/>
    <w:sectPr w:rsidR="00253FB9" w:rsidRPr="00B7782B">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5F7" w:rsidRDefault="001A55F7" w:rsidP="00B7782B">
      <w:r>
        <w:separator/>
      </w:r>
    </w:p>
  </w:endnote>
  <w:endnote w:type="continuationSeparator" w:id="0">
    <w:p w:rsidR="001A55F7" w:rsidRDefault="001A55F7" w:rsidP="00B77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5F7" w:rsidRDefault="001A55F7" w:rsidP="00B7782B">
      <w:r>
        <w:separator/>
      </w:r>
    </w:p>
  </w:footnote>
  <w:footnote w:type="continuationSeparator" w:id="0">
    <w:p w:rsidR="001A55F7" w:rsidRDefault="001A55F7" w:rsidP="00B778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82B" w:rsidRDefault="00B7782B" w:rsidP="00B7782B">
    <w:pPr>
      <w:pStyle w:val="a3"/>
      <w:ind w:firstLine="562"/>
      <w:jc w:val="left"/>
    </w:pPr>
    <w:r>
      <w:rPr>
        <w:b/>
        <w:noProof/>
        <w:color w:val="00B0F0"/>
        <w:sz w:val="28"/>
      </w:rPr>
      <w:drawing>
        <wp:inline distT="0" distB="0" distL="0" distR="0" wp14:anchorId="6DEDD5D5" wp14:editId="583143BD">
          <wp:extent cx="70866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190500"/>
                  </a:xfrm>
                  <a:prstGeom prst="rect">
                    <a:avLst/>
                  </a:prstGeom>
                  <a:noFill/>
                  <a:ln>
                    <a:noFill/>
                  </a:ln>
                </pic:spPr>
              </pic:pic>
            </a:graphicData>
          </a:graphic>
        </wp:inline>
      </w:drawing>
    </w:r>
    <w:r>
      <w:rPr>
        <w:b/>
        <w:color w:val="00B0F0"/>
        <w:sz w:val="40"/>
      </w:rPr>
      <w:t xml:space="preserve"> </w:t>
    </w:r>
    <w:r>
      <w:rPr>
        <w:rStyle w:val="a6"/>
        <w:rFonts w:hint="eastAsia"/>
        <w:b/>
        <w:sz w:val="21"/>
        <w:szCs w:val="21"/>
      </w:rPr>
      <w:t>艺考真题及答案解析在艺考时光网（</w:t>
    </w:r>
    <w:hyperlink r:id="rId2" w:history="1">
      <w:r>
        <w:rPr>
          <w:rStyle w:val="a6"/>
          <w:b/>
          <w:sz w:val="21"/>
          <w:szCs w:val="21"/>
        </w:rPr>
        <w:t>www.yktime.cn</w:t>
      </w:r>
    </w:hyperlink>
    <w:r>
      <w:rPr>
        <w:rStyle w:val="a6"/>
        <w:rFonts w:hint="eastAsia"/>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FBD"/>
    <w:rsid w:val="00086FBD"/>
    <w:rsid w:val="001A55F7"/>
    <w:rsid w:val="00253FB9"/>
    <w:rsid w:val="00B77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8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78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7782B"/>
    <w:rPr>
      <w:sz w:val="18"/>
      <w:szCs w:val="18"/>
    </w:rPr>
  </w:style>
  <w:style w:type="paragraph" w:styleId="a4">
    <w:name w:val="footer"/>
    <w:basedOn w:val="a"/>
    <w:link w:val="Char0"/>
    <w:uiPriority w:val="99"/>
    <w:unhideWhenUsed/>
    <w:rsid w:val="00B7782B"/>
    <w:pPr>
      <w:tabs>
        <w:tab w:val="center" w:pos="4153"/>
        <w:tab w:val="right" w:pos="8306"/>
      </w:tabs>
      <w:snapToGrid w:val="0"/>
      <w:jc w:val="left"/>
    </w:pPr>
    <w:rPr>
      <w:sz w:val="18"/>
      <w:szCs w:val="18"/>
    </w:rPr>
  </w:style>
  <w:style w:type="character" w:customStyle="1" w:styleId="Char0">
    <w:name w:val="页脚 Char"/>
    <w:basedOn w:val="a0"/>
    <w:link w:val="a4"/>
    <w:uiPriority w:val="99"/>
    <w:rsid w:val="00B7782B"/>
    <w:rPr>
      <w:sz w:val="18"/>
      <w:szCs w:val="18"/>
    </w:rPr>
  </w:style>
  <w:style w:type="paragraph" w:styleId="a5">
    <w:name w:val="Balloon Text"/>
    <w:basedOn w:val="a"/>
    <w:link w:val="Char1"/>
    <w:uiPriority w:val="99"/>
    <w:semiHidden/>
    <w:unhideWhenUsed/>
    <w:rsid w:val="00B7782B"/>
    <w:rPr>
      <w:sz w:val="18"/>
      <w:szCs w:val="18"/>
    </w:rPr>
  </w:style>
  <w:style w:type="character" w:customStyle="1" w:styleId="Char1">
    <w:name w:val="批注框文本 Char"/>
    <w:basedOn w:val="a0"/>
    <w:link w:val="a5"/>
    <w:uiPriority w:val="99"/>
    <w:semiHidden/>
    <w:rsid w:val="00B7782B"/>
    <w:rPr>
      <w:sz w:val="18"/>
      <w:szCs w:val="18"/>
    </w:rPr>
  </w:style>
  <w:style w:type="character" w:styleId="a6">
    <w:name w:val="Hyperlink"/>
    <w:basedOn w:val="a0"/>
    <w:uiPriority w:val="99"/>
    <w:semiHidden/>
    <w:unhideWhenUsed/>
    <w:rsid w:val="00B7782B"/>
    <w:rPr>
      <w:rFonts w:ascii="Calibri" w:eastAsia="宋体" w:hAnsi="Calibri" w:cs="Arial"/>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8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78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7782B"/>
    <w:rPr>
      <w:sz w:val="18"/>
      <w:szCs w:val="18"/>
    </w:rPr>
  </w:style>
  <w:style w:type="paragraph" w:styleId="a4">
    <w:name w:val="footer"/>
    <w:basedOn w:val="a"/>
    <w:link w:val="Char0"/>
    <w:uiPriority w:val="99"/>
    <w:unhideWhenUsed/>
    <w:rsid w:val="00B7782B"/>
    <w:pPr>
      <w:tabs>
        <w:tab w:val="center" w:pos="4153"/>
        <w:tab w:val="right" w:pos="8306"/>
      </w:tabs>
      <w:snapToGrid w:val="0"/>
      <w:jc w:val="left"/>
    </w:pPr>
    <w:rPr>
      <w:sz w:val="18"/>
      <w:szCs w:val="18"/>
    </w:rPr>
  </w:style>
  <w:style w:type="character" w:customStyle="1" w:styleId="Char0">
    <w:name w:val="页脚 Char"/>
    <w:basedOn w:val="a0"/>
    <w:link w:val="a4"/>
    <w:uiPriority w:val="99"/>
    <w:rsid w:val="00B7782B"/>
    <w:rPr>
      <w:sz w:val="18"/>
      <w:szCs w:val="18"/>
    </w:rPr>
  </w:style>
  <w:style w:type="paragraph" w:styleId="a5">
    <w:name w:val="Balloon Text"/>
    <w:basedOn w:val="a"/>
    <w:link w:val="Char1"/>
    <w:uiPriority w:val="99"/>
    <w:semiHidden/>
    <w:unhideWhenUsed/>
    <w:rsid w:val="00B7782B"/>
    <w:rPr>
      <w:sz w:val="18"/>
      <w:szCs w:val="18"/>
    </w:rPr>
  </w:style>
  <w:style w:type="character" w:customStyle="1" w:styleId="Char1">
    <w:name w:val="批注框文本 Char"/>
    <w:basedOn w:val="a0"/>
    <w:link w:val="a5"/>
    <w:uiPriority w:val="99"/>
    <w:semiHidden/>
    <w:rsid w:val="00B7782B"/>
    <w:rPr>
      <w:sz w:val="18"/>
      <w:szCs w:val="18"/>
    </w:rPr>
  </w:style>
  <w:style w:type="character" w:styleId="a6">
    <w:name w:val="Hyperlink"/>
    <w:basedOn w:val="a0"/>
    <w:uiPriority w:val="99"/>
    <w:semiHidden/>
    <w:unhideWhenUsed/>
    <w:rsid w:val="00B7782B"/>
    <w:rPr>
      <w:rFonts w:ascii="Calibri" w:eastAsia="宋体" w:hAnsi="Calibri" w:cs="Arial"/>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png"/><Relationship Id="rId7" Type="http://schemas.openxmlformats.org/officeDocument/2006/relationships/endnotes" Target="endnote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yktime.cn" TargetMode="External"/><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1163</Characters>
  <Application>Microsoft Office Word</Application>
  <DocSecurity>0</DocSecurity>
  <Lines>9</Lines>
  <Paragraphs>2</Paragraphs>
  <ScaleCrop>false</ScaleCrop>
  <Company>微软中国</Company>
  <LinksUpToDate>false</LinksUpToDate>
  <CharactersWithSpaces>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2018-06-03T03:11:00Z</dcterms:created>
  <dcterms:modified xsi:type="dcterms:W3CDTF">2018-06-03T03:11:00Z</dcterms:modified>
</cp:coreProperties>
</file>