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EF194D" w:rsidRDefault="001B5D33" w:rsidP="001B5D33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题目：分析影片</w:t>
      </w:r>
      <w:r w:rsidR="00EF194D" w:rsidRPr="001B5D33">
        <w:rPr>
          <w:rFonts w:hint="eastAsia"/>
        </w:rPr>
        <w:t>《</w:t>
      </w:r>
      <w:r w:rsidR="00EF194D" w:rsidRPr="001B5D33">
        <w:rPr>
          <w:rFonts w:hint="eastAsia"/>
        </w:rPr>
        <w:t>2010</w:t>
      </w:r>
      <w:r w:rsidR="00EF194D" w:rsidRPr="001B5D33">
        <w:rPr>
          <w:rFonts w:hint="eastAsia"/>
        </w:rPr>
        <w:t>世博记忆》之《融合的世界》</w:t>
      </w:r>
    </w:p>
    <w:p w:rsidR="001B5D33" w:rsidRDefault="001B5D33" w:rsidP="001B5D33">
      <w:pPr>
        <w:spacing w:line="360" w:lineRule="auto"/>
        <w:ind w:firstLineChars="200" w:firstLine="420"/>
        <w:rPr>
          <w:rFonts w:hint="eastAsia"/>
        </w:rPr>
      </w:pPr>
      <w:bookmarkStart w:id="0" w:name="_GoBack"/>
      <w:bookmarkEnd w:id="0"/>
    </w:p>
    <w:p w:rsidR="001B5D33" w:rsidRPr="001B5D33" w:rsidRDefault="001B5D33" w:rsidP="001B5D33">
      <w:pPr>
        <w:spacing w:line="360" w:lineRule="auto"/>
        <w:ind w:firstLineChars="200" w:firstLine="420"/>
      </w:pPr>
    </w:p>
    <w:p w:rsidR="00EF194D" w:rsidRPr="001B5D33" w:rsidRDefault="00EF194D" w:rsidP="001B5D33">
      <w:pPr>
        <w:spacing w:line="360" w:lineRule="auto"/>
        <w:ind w:firstLineChars="200" w:firstLine="422"/>
        <w:jc w:val="center"/>
        <w:rPr>
          <w:b/>
        </w:rPr>
      </w:pPr>
      <w:r w:rsidRPr="001B5D33">
        <w:rPr>
          <w:rFonts w:hint="eastAsia"/>
          <w:b/>
        </w:rPr>
        <w:t>文明的盛宴，永恒的记忆</w:t>
      </w:r>
    </w:p>
    <w:p w:rsidR="00EF194D" w:rsidRPr="001B5D33" w:rsidRDefault="00EF194D" w:rsidP="001B5D33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1B5D33">
        <w:rPr>
          <w:rFonts w:hint="eastAsia"/>
          <w:b/>
        </w:rPr>
        <w:t>——评纪录片《</w:t>
      </w:r>
      <w:r w:rsidRPr="001B5D33">
        <w:rPr>
          <w:rFonts w:hint="eastAsia"/>
          <w:b/>
        </w:rPr>
        <w:t>2010</w:t>
      </w:r>
      <w:r w:rsidRPr="001B5D33">
        <w:rPr>
          <w:rFonts w:hint="eastAsia"/>
          <w:b/>
        </w:rPr>
        <w:t>世博记忆》之《融合的世界》</w:t>
      </w:r>
    </w:p>
    <w:p w:rsidR="001B5D33" w:rsidRPr="001B5D33" w:rsidRDefault="001B5D33" w:rsidP="001B5D33">
      <w:pPr>
        <w:spacing w:line="360" w:lineRule="auto"/>
        <w:ind w:firstLineChars="200" w:firstLine="420"/>
      </w:pPr>
    </w:p>
    <w:p w:rsidR="00EF194D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t>大型电视专题纪录片《</w:t>
      </w:r>
      <w:r w:rsidRPr="001B5D33">
        <w:rPr>
          <w:rFonts w:hint="eastAsia"/>
        </w:rPr>
        <w:t>2010</w:t>
      </w:r>
      <w:r w:rsidRPr="001B5D33">
        <w:rPr>
          <w:rFonts w:hint="eastAsia"/>
        </w:rPr>
        <w:t>世博记忆》讲述了</w:t>
      </w:r>
      <w:r w:rsidRPr="001B5D33">
        <w:rPr>
          <w:rFonts w:hint="eastAsia"/>
        </w:rPr>
        <w:t>2010</w:t>
      </w:r>
      <w:r w:rsidRPr="001B5D33">
        <w:rPr>
          <w:rFonts w:hint="eastAsia"/>
        </w:rPr>
        <w:t>年</w:t>
      </w:r>
      <w:r w:rsidRPr="001B5D33">
        <w:rPr>
          <w:rFonts w:hint="eastAsia"/>
        </w:rPr>
        <w:t>5</w:t>
      </w:r>
      <w:r w:rsidRPr="001B5D33">
        <w:rPr>
          <w:rFonts w:hint="eastAsia"/>
        </w:rPr>
        <w:t>月</w:t>
      </w:r>
      <w:r w:rsidRPr="001B5D33">
        <w:rPr>
          <w:rFonts w:hint="eastAsia"/>
        </w:rPr>
        <w:t>1</w:t>
      </w:r>
      <w:r w:rsidRPr="001B5D33">
        <w:rPr>
          <w:rFonts w:hint="eastAsia"/>
        </w:rPr>
        <w:t>日上海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博会的壮观景象，它通过展示多个国家的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博园馆区，使全球文化得以交融，表现出上海世博会所呈现的中华文化“和而不同”的历史底蕴和文化魄力，成功地唤起了观众对中华文化的自豪感和认同感。可以说，《</w:t>
      </w:r>
      <w:r w:rsidRPr="001B5D33">
        <w:rPr>
          <w:rFonts w:hint="eastAsia"/>
        </w:rPr>
        <w:t>2010</w:t>
      </w:r>
      <w:r w:rsidRPr="001B5D33">
        <w:rPr>
          <w:rFonts w:hint="eastAsia"/>
        </w:rPr>
        <w:t>世博记忆》是制作非常成功的一部电视专题纪录片。</w:t>
      </w:r>
    </w:p>
    <w:p w:rsidR="00EF194D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t>首先，故事化的讲述方式是本片的一大特色。本片在一开头就着力铺设悬念，引人观看。另外，讲述故事时解说词伴以轻柔的音乐娓娓道来，渲染了整部片子的气氛，调动了观众的兴趣，仿佛磁铁似地吸引着观众的眼球，增加了影片的可看性。故事化的讲述方式通过剪切等手段，更真实地再现了</w:t>
      </w:r>
      <w:r w:rsidRPr="001B5D33">
        <w:rPr>
          <w:rFonts w:hint="eastAsia"/>
        </w:rPr>
        <w:t>246</w:t>
      </w:r>
      <w:r w:rsidRPr="001B5D33">
        <w:rPr>
          <w:rFonts w:hint="eastAsia"/>
        </w:rPr>
        <w:t>个国家和地区绽放在世界上的不同文化，使人们能够更好地享受中华文化的精彩盛宴，对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博会和中华文化产生一定的了解。</w:t>
      </w:r>
    </w:p>
    <w:p w:rsidR="00EF194D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t>其次，匠心独具的镜头运用也为这部纪录片添色不少。推拉镜头的运用烘托出各国文化的缤纷灿烂和中华文化的博大精深，使全世界的人们因一场盛会而进一步了解一个真实的中国，让观众更深层次地感受到上海的变化、中国的巨变。片中</w:t>
      </w:r>
      <w:proofErr w:type="gramStart"/>
      <w:r w:rsidRPr="001B5D33">
        <w:rPr>
          <w:rFonts w:hint="eastAsia"/>
        </w:rPr>
        <w:t>镜头除更清晰</w:t>
      </w:r>
      <w:proofErr w:type="gramEnd"/>
      <w:r w:rsidRPr="001B5D33">
        <w:rPr>
          <w:rFonts w:hint="eastAsia"/>
        </w:rPr>
        <w:t>地将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博会的各个场景展现在观众眼前外，还</w:t>
      </w:r>
      <w:proofErr w:type="gramStart"/>
      <w:r w:rsidRPr="001B5D33">
        <w:rPr>
          <w:rFonts w:hint="eastAsia"/>
        </w:rPr>
        <w:t>运用顶拍仰拍</w:t>
      </w:r>
      <w:proofErr w:type="gramEnd"/>
      <w:r w:rsidRPr="001B5D33">
        <w:rPr>
          <w:rFonts w:hint="eastAsia"/>
        </w:rPr>
        <w:t>，更深刻地揭示出上海这座美丽的城市举办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博盛会的意义所在，向人民展示了一个开放的上海、开放的中国。</w:t>
      </w:r>
    </w:p>
    <w:p w:rsidR="00EF194D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t>最后，不同人物的展现也引发了人们对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博会意义的关注和思考。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博会期间涌现出一批像</w:t>
      </w:r>
      <w:proofErr w:type="gramStart"/>
      <w:r w:rsidRPr="001B5D33">
        <w:rPr>
          <w:rFonts w:hint="eastAsia"/>
        </w:rPr>
        <w:t>熊雪燕一样</w:t>
      </w:r>
      <w:proofErr w:type="gramEnd"/>
      <w:r w:rsidRPr="001B5D33">
        <w:rPr>
          <w:rFonts w:hint="eastAsia"/>
        </w:rPr>
        <w:t>的志愿者和像郑文斌一样的保卫人员，他们都怀着一种强烈的社会责任感，积极地参与到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博会的工作中，他们无私的奉献展现了中国人民的热情和中华民族的凝聚力。而片中对山田外美代这位日本志愿者的采访，进一步体现了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博会的国际性和中华文化的感染力，以及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博盛会所带来的世界文化之间的交流和融合。纪录片通过对许多人物的讲述，阐释了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博会的精神力量和它的重要性。</w:t>
      </w:r>
    </w:p>
    <w:p w:rsidR="00EF194D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t>流光溢彩的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博会已经落下帷幕，它不仅是视觉的盛宴更是精神思想的盛宴。它向人们展示了一个全新的上海、一个全新的中国，成为一份永恒的记忆。《</w:t>
      </w:r>
      <w:r w:rsidRPr="001B5D33">
        <w:rPr>
          <w:rFonts w:hint="eastAsia"/>
        </w:rPr>
        <w:t>2010</w:t>
      </w:r>
      <w:r w:rsidRPr="001B5D33">
        <w:rPr>
          <w:rFonts w:hint="eastAsia"/>
        </w:rPr>
        <w:t>世博记忆》完美地将这一切细致入微地呈现给观众，也将是人们心中永不忘却的一场文明盛宴。</w:t>
      </w:r>
    </w:p>
    <w:p w:rsidR="00EF194D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t>评析</w:t>
      </w:r>
    </w:p>
    <w:p w:rsidR="002452B6" w:rsidRPr="001B5D33" w:rsidRDefault="00EF194D" w:rsidP="001B5D33">
      <w:pPr>
        <w:spacing w:line="360" w:lineRule="auto"/>
        <w:ind w:firstLineChars="200" w:firstLine="420"/>
      </w:pPr>
      <w:r w:rsidRPr="001B5D33">
        <w:rPr>
          <w:rFonts w:hint="eastAsia"/>
        </w:rPr>
        <w:lastRenderedPageBreak/>
        <w:t>这篇文章首先值得肯定的是结构比较清晰，富有层次感，给读者和阅卷老师一目了然的感觉，作者从纪录片的叙事方式、镜头运用等几个角度分别论证了上海</w:t>
      </w:r>
      <w:proofErr w:type="gramStart"/>
      <w:r w:rsidRPr="001B5D33">
        <w:rPr>
          <w:rFonts w:hint="eastAsia"/>
        </w:rPr>
        <w:t>世</w:t>
      </w:r>
      <w:proofErr w:type="gramEnd"/>
      <w:r w:rsidRPr="001B5D33">
        <w:rPr>
          <w:rFonts w:hint="eastAsia"/>
        </w:rPr>
        <w:t>博盛会的视觉效果和精神文化价值，并且，文章首尾呼应，论证严密有力。文章的不足之处就是对文化的深层意义和价值挖掘得还不够，很多时候都是表层的浅尝辄止。</w:t>
      </w:r>
    </w:p>
    <w:sectPr w:rsidR="002452B6" w:rsidRPr="001B5D3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35" w:rsidRDefault="00D00735" w:rsidP="00EF194D">
      <w:r>
        <w:separator/>
      </w:r>
    </w:p>
  </w:endnote>
  <w:endnote w:type="continuationSeparator" w:id="0">
    <w:p w:rsidR="00D00735" w:rsidRDefault="00D00735" w:rsidP="00EF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35" w:rsidRDefault="00D00735" w:rsidP="00EF194D">
      <w:r>
        <w:separator/>
      </w:r>
    </w:p>
  </w:footnote>
  <w:footnote w:type="continuationSeparator" w:id="0">
    <w:p w:rsidR="00D00735" w:rsidRDefault="00D00735" w:rsidP="00EF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33" w:rsidRDefault="001B5D33" w:rsidP="001B5D33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197508A" wp14:editId="04F9A53C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65"/>
    <w:rsid w:val="001B5D33"/>
    <w:rsid w:val="002452B6"/>
    <w:rsid w:val="009F6065"/>
    <w:rsid w:val="00D00735"/>
    <w:rsid w:val="00EF194D"/>
    <w:rsid w:val="00F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9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5D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5D33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D33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9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5D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5D33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D33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2018-05-28T08:47:00Z</dcterms:created>
  <dcterms:modified xsi:type="dcterms:W3CDTF">2018-06-01T14:33:00Z</dcterms:modified>
</cp:coreProperties>
</file>