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4A5705" w:rsidRPr="00854266" w:rsidRDefault="00854266" w:rsidP="00854266">
      <w:pPr>
        <w:spacing w:line="360" w:lineRule="auto"/>
        <w:ind w:firstLineChars="200" w:firstLine="420"/>
        <w:rPr>
          <w:rFonts w:hint="eastAsia"/>
        </w:rPr>
      </w:pPr>
      <w:r w:rsidRPr="00854266">
        <w:rPr>
          <w:rFonts w:hint="eastAsia"/>
        </w:rPr>
        <w:t>题目：对电影《天台爱情》的艺术表现手法进行分析，角度自选，字数不少于</w:t>
      </w:r>
      <w:r w:rsidRPr="00854266">
        <w:rPr>
          <w:rFonts w:hint="eastAsia"/>
        </w:rPr>
        <w:t>1000</w:t>
      </w:r>
      <w:r w:rsidRPr="00854266">
        <w:rPr>
          <w:rFonts w:hint="eastAsia"/>
        </w:rPr>
        <w:t>字。</w:t>
      </w:r>
    </w:p>
    <w:p w:rsidR="00854266" w:rsidRPr="00854266" w:rsidRDefault="00854266" w:rsidP="00854266">
      <w:pPr>
        <w:spacing w:line="360" w:lineRule="auto"/>
        <w:ind w:firstLineChars="200" w:firstLine="420"/>
        <w:rPr>
          <w:rFonts w:hint="eastAsia"/>
        </w:rPr>
      </w:pPr>
      <w:bookmarkStart w:id="0" w:name="_GoBack"/>
      <w:bookmarkEnd w:id="0"/>
    </w:p>
    <w:p w:rsidR="00854266" w:rsidRPr="00854266" w:rsidRDefault="00854266" w:rsidP="00854266">
      <w:pPr>
        <w:spacing w:line="360" w:lineRule="auto"/>
        <w:ind w:firstLineChars="200" w:firstLine="422"/>
        <w:rPr>
          <w:b/>
        </w:rPr>
      </w:pPr>
      <w:r w:rsidRPr="00854266">
        <w:rPr>
          <w:rFonts w:hint="eastAsia"/>
          <w:b/>
        </w:rPr>
        <w:t>天台上的乌托邦</w:t>
      </w:r>
      <w:r w:rsidRPr="00854266">
        <w:rPr>
          <w:rFonts w:hint="eastAsia"/>
          <w:b/>
        </w:rPr>
        <w:t xml:space="preserve"> </w:t>
      </w:r>
      <w:r w:rsidRPr="00854266">
        <w:rPr>
          <w:rFonts w:hint="eastAsia"/>
          <w:b/>
        </w:rPr>
        <w:t>歌舞中的爱情</w:t>
      </w:r>
      <w:proofErr w:type="gramStart"/>
      <w:r w:rsidRPr="00854266">
        <w:rPr>
          <w:rFonts w:hint="eastAsia"/>
          <w:b/>
        </w:rPr>
        <w:t>殇</w:t>
      </w:r>
      <w:proofErr w:type="gramEnd"/>
    </w:p>
    <w:p w:rsidR="00854266" w:rsidRPr="00854266" w:rsidRDefault="00854266" w:rsidP="00854266">
      <w:pPr>
        <w:spacing w:line="360" w:lineRule="auto"/>
        <w:ind w:firstLineChars="200" w:firstLine="422"/>
        <w:rPr>
          <w:rFonts w:hint="eastAsia"/>
          <w:b/>
        </w:rPr>
      </w:pPr>
      <w:r w:rsidRPr="00854266">
        <w:rPr>
          <w:rFonts w:hint="eastAsia"/>
          <w:b/>
        </w:rPr>
        <w:t>——评《天台爱情》</w:t>
      </w:r>
    </w:p>
    <w:p w:rsidR="00854266" w:rsidRPr="00854266" w:rsidRDefault="00854266" w:rsidP="00854266">
      <w:pPr>
        <w:spacing w:line="360" w:lineRule="auto"/>
        <w:ind w:firstLineChars="200" w:firstLine="420"/>
        <w:rPr>
          <w:rFonts w:hint="eastAsia"/>
        </w:rPr>
      </w:pPr>
      <w:r w:rsidRPr="00854266">
        <w:rPr>
          <w:rFonts w:hint="eastAsia"/>
        </w:rPr>
        <w:t>在</w:t>
      </w:r>
      <w:r w:rsidRPr="00854266">
        <w:rPr>
          <w:rFonts w:hint="eastAsia"/>
        </w:rPr>
        <w:t>2013</w:t>
      </w:r>
      <w:r w:rsidRPr="00854266">
        <w:rPr>
          <w:rFonts w:hint="eastAsia"/>
        </w:rPr>
        <w:t>年国产片一路高歌的市场环境中，《天台爱情》票房排行第</w:t>
      </w:r>
      <w:r w:rsidRPr="00854266">
        <w:rPr>
          <w:rFonts w:hint="eastAsia"/>
        </w:rPr>
        <w:t>32</w:t>
      </w:r>
      <w:r w:rsidRPr="00854266">
        <w:rPr>
          <w:rFonts w:hint="eastAsia"/>
        </w:rPr>
        <w:t>位，算不上多么突出。在徐峥、赵薇、郭敬明跨行导演处女作创造着一个个电影话题的时候，继《不能说的秘密》之后的第二部作品，对于电影导演身份的周杰伦来说，也算不上多大的话题。可如果你了解华语歌舞</w:t>
      </w:r>
      <w:proofErr w:type="gramStart"/>
      <w:r w:rsidRPr="00854266">
        <w:rPr>
          <w:rFonts w:hint="eastAsia"/>
        </w:rPr>
        <w:t>序创作</w:t>
      </w:r>
      <w:proofErr w:type="gramEnd"/>
      <w:r w:rsidRPr="00854266">
        <w:rPr>
          <w:rFonts w:hint="eastAsia"/>
        </w:rPr>
        <w:t>近百年来的孱弱局面，知晓导演和编舞者在华语歌舞片团队中是怎样的软肋，清楚亿元票房的收入对曾经的华语歌舞片来说是怎样的望之兴叹，那么，再看《天台爱情》，你会有更中肯的评价，更真切的肯定。</w:t>
      </w:r>
    </w:p>
    <w:p w:rsidR="00854266" w:rsidRPr="00854266" w:rsidRDefault="00854266" w:rsidP="00854266">
      <w:pPr>
        <w:spacing w:line="360" w:lineRule="auto"/>
        <w:ind w:firstLineChars="200" w:firstLine="420"/>
        <w:rPr>
          <w:rFonts w:hint="eastAsia"/>
        </w:rPr>
      </w:pPr>
      <w:r w:rsidRPr="00854266">
        <w:rPr>
          <w:rFonts w:hint="eastAsia"/>
        </w:rPr>
        <w:t>《天台爱情》的故事发生于</w:t>
      </w:r>
      <w:r w:rsidRPr="00854266">
        <w:rPr>
          <w:rFonts w:hint="eastAsia"/>
        </w:rPr>
        <w:t>20</w:t>
      </w:r>
      <w:r w:rsidRPr="00854266">
        <w:rPr>
          <w:rFonts w:hint="eastAsia"/>
        </w:rPr>
        <w:t>世纪</w:t>
      </w:r>
      <w:r w:rsidRPr="00854266">
        <w:rPr>
          <w:rFonts w:hint="eastAsia"/>
        </w:rPr>
        <w:t>80</w:t>
      </w:r>
      <w:r w:rsidRPr="00854266">
        <w:rPr>
          <w:rFonts w:hint="eastAsia"/>
        </w:rPr>
        <w:t>年代的加利利市，影片讲述了城市底层青年浪子膏（周杰伦饰）与</w:t>
      </w:r>
      <w:proofErr w:type="gramStart"/>
      <w:r w:rsidRPr="00854266">
        <w:rPr>
          <w:rFonts w:hint="eastAsia"/>
        </w:rPr>
        <w:t>一</w:t>
      </w:r>
      <w:proofErr w:type="gramEnd"/>
      <w:r w:rsidRPr="00854266">
        <w:rPr>
          <w:rFonts w:hint="eastAsia"/>
        </w:rPr>
        <w:t>众兄弟黑轮、蛋花、阿郎以及天台上的贫民邻居之间的邻里友情，他们反抗黑社会“市居会”剥削的艰难，以及浪子膏与广告天后心</w:t>
      </w:r>
      <w:proofErr w:type="gramStart"/>
      <w:r w:rsidRPr="00854266">
        <w:rPr>
          <w:rFonts w:hint="eastAsia"/>
        </w:rPr>
        <w:t>艾之间</w:t>
      </w:r>
      <w:proofErr w:type="gramEnd"/>
      <w:r w:rsidRPr="00854266">
        <w:rPr>
          <w:rFonts w:hint="eastAsia"/>
        </w:rPr>
        <w:t>悲剧的爱情故事。影片的编排形成了以追求自由幸福生活、反抗黑社会压制为经，以歌舞节目创作为纬的剧作结构。在歌舞世界中创造了一个可以超越贫富、阶级、社会地位，最终促成有情人终成眷属的童话爱情，遵循了经典歌舞片的传统情节。《天台爱情》在虚构的加</w:t>
      </w:r>
      <w:proofErr w:type="gramStart"/>
      <w:r w:rsidRPr="00854266">
        <w:rPr>
          <w:rFonts w:hint="eastAsia"/>
        </w:rPr>
        <w:t>利</w:t>
      </w:r>
      <w:proofErr w:type="gramEnd"/>
      <w:r w:rsidRPr="00854266">
        <w:rPr>
          <w:rFonts w:hint="eastAsia"/>
        </w:rPr>
        <w:t>利市贫民区天台环境空间中营造了载歌载舞、互助互帮的底层世界的乌托邦家园，也尝试把穷小子与小天后的爱情讲得浪漫凄美，但比较遗憾的是，临近尾声时，影片想借助浪子膏与反派红毛驾车相撞、同归于尽的暴力悲剧情节创造剧情高潮，有些难以理解。</w:t>
      </w:r>
    </w:p>
    <w:p w:rsidR="00854266" w:rsidRPr="00854266" w:rsidRDefault="00854266" w:rsidP="00854266">
      <w:pPr>
        <w:spacing w:line="360" w:lineRule="auto"/>
        <w:ind w:firstLineChars="200" w:firstLine="420"/>
        <w:rPr>
          <w:rFonts w:hint="eastAsia"/>
        </w:rPr>
      </w:pPr>
      <w:r w:rsidRPr="00854266">
        <w:rPr>
          <w:rFonts w:hint="eastAsia"/>
        </w:rPr>
        <w:t>尽管剧作方面有一些苍白，女</w:t>
      </w:r>
      <w:proofErr w:type="gramStart"/>
      <w:r w:rsidRPr="00854266">
        <w:rPr>
          <w:rFonts w:hint="eastAsia"/>
        </w:rPr>
        <w:t>一号心艾的</w:t>
      </w:r>
      <w:proofErr w:type="gramEnd"/>
      <w:r w:rsidRPr="00854266">
        <w:rPr>
          <w:rFonts w:hint="eastAsia"/>
        </w:rPr>
        <w:t>表演也很乏力，但胜在周杰伦饰演的浪子膏的个性魅力为影片赢得不少票房。浪子膏整日带着兄弟过着浪漫生活，罩兄弟、讲义气，爱情追求中敢于向与自己地位差距巨大的天后告白。这个街头小子虽耍贫却不卑贱，潇洒倜傥，个性超脱，似乎与现实中明星身份的周杰伦有不少相似之处，可能这也是粉丝效应推动本片票房成绩的原因。</w:t>
      </w:r>
    </w:p>
    <w:p w:rsidR="00854266" w:rsidRPr="00854266" w:rsidRDefault="00854266" w:rsidP="00854266">
      <w:pPr>
        <w:spacing w:line="360" w:lineRule="auto"/>
        <w:ind w:firstLineChars="200" w:firstLine="420"/>
        <w:rPr>
          <w:rFonts w:hint="eastAsia"/>
        </w:rPr>
      </w:pPr>
      <w:r w:rsidRPr="00854266">
        <w:rPr>
          <w:rFonts w:hint="eastAsia"/>
        </w:rPr>
        <w:t>本片融合歌舞、爱情、喜剧、动作等多种类型元素。本文想着重分析一下影片在歌舞片方面的创作突破。与近几年的华语歌舞片相比，《天台爱情》活泼、浪漫、幽默的风格要比《如果·爱》压抑、忧郁、悲伤的气质更具商业吸引力。它的复古怀旧味道要比中国版《歌舞青春》完全与现实生活脱节的剧情要优质不少</w:t>
      </w:r>
      <w:proofErr w:type="gramStart"/>
      <w:r w:rsidRPr="00854266">
        <w:rPr>
          <w:rFonts w:hint="eastAsia"/>
        </w:rPr>
        <w:t>’</w:t>
      </w:r>
      <w:proofErr w:type="gramEnd"/>
      <w:r w:rsidRPr="00854266">
        <w:rPr>
          <w:rFonts w:hint="eastAsia"/>
        </w:rPr>
        <w:t>而且歌舞编创表演也是完胜后者。《天台爱情》增加丰富了华语歌舞片的表演种类。影片共有包括</w:t>
      </w:r>
      <w:r w:rsidRPr="00854266">
        <w:rPr>
          <w:rFonts w:hint="eastAsia"/>
        </w:rPr>
        <w:t>13</w:t>
      </w:r>
      <w:r w:rsidRPr="00854266">
        <w:rPr>
          <w:rFonts w:hint="eastAsia"/>
        </w:rPr>
        <w:t>首电影歌曲和</w:t>
      </w:r>
      <w:r w:rsidRPr="00854266">
        <w:rPr>
          <w:rFonts w:hint="eastAsia"/>
        </w:rPr>
        <w:t>22</w:t>
      </w:r>
      <w:r w:rsidRPr="00854266">
        <w:rPr>
          <w:rFonts w:hint="eastAsia"/>
        </w:rPr>
        <w:t>首电影配乐在内的共</w:t>
      </w:r>
      <w:r w:rsidRPr="00854266">
        <w:rPr>
          <w:rFonts w:hint="eastAsia"/>
        </w:rPr>
        <w:t>35</w:t>
      </w:r>
      <w:r w:rsidRPr="00854266">
        <w:rPr>
          <w:rFonts w:hint="eastAsia"/>
        </w:rPr>
        <w:t>段音乐。其中，有《</w:t>
      </w:r>
      <w:r w:rsidRPr="00854266">
        <w:rPr>
          <w:rFonts w:hint="eastAsia"/>
        </w:rPr>
        <w:t>If</w:t>
      </w:r>
      <w:r w:rsidRPr="00854266">
        <w:rPr>
          <w:rFonts w:hint="eastAsia"/>
        </w:rPr>
        <w:t>》《</w:t>
      </w:r>
      <w:r w:rsidRPr="00854266">
        <w:rPr>
          <w:rFonts w:hint="eastAsia"/>
        </w:rPr>
        <w:t>You Are My Everything</w:t>
      </w:r>
      <w:r w:rsidRPr="00854266">
        <w:rPr>
          <w:rFonts w:hint="eastAsia"/>
        </w:rPr>
        <w:t>》这样的外国歌曲，更有创作团队</w:t>
      </w:r>
      <w:r w:rsidRPr="00854266">
        <w:rPr>
          <w:rFonts w:hint="eastAsia"/>
        </w:rPr>
        <w:lastRenderedPageBreak/>
        <w:t>专门打造的电影音乐。很多音乐带有明显的周杰伦的中国风标识。歌舞段落共有</w:t>
      </w:r>
      <w:r w:rsidRPr="00854266">
        <w:rPr>
          <w:rFonts w:hint="eastAsia"/>
        </w:rPr>
        <w:t>12</w:t>
      </w:r>
      <w:r w:rsidRPr="00854266">
        <w:rPr>
          <w:rFonts w:hint="eastAsia"/>
        </w:rPr>
        <w:t>段，包括《波爷》《天台》《打架舞》《快门慢舞》《保龄男孩》《钱难赚》《情人湖夜市》《大明星》《天台月光》《竹竿舞》《哪里都有你》《狗仔舞》。这些歌舞表演风格多样，融合古典与现代。开场歌舞《波爷》节奏强劲，编曲</w:t>
      </w:r>
      <w:proofErr w:type="gramStart"/>
      <w:r w:rsidRPr="00854266">
        <w:rPr>
          <w:rFonts w:hint="eastAsia"/>
        </w:rPr>
        <w:t>偏中国</w:t>
      </w:r>
      <w:proofErr w:type="gramEnd"/>
      <w:r w:rsidRPr="00854266">
        <w:rPr>
          <w:rFonts w:hint="eastAsia"/>
        </w:rPr>
        <w:t>风，舞蹈是现代嘻哈风格。《狗仔舞》充分利用道具与特效，以舞台剧风格的演绎暗</w:t>
      </w:r>
      <w:proofErr w:type="gramStart"/>
      <w:r w:rsidRPr="00854266">
        <w:rPr>
          <w:rFonts w:hint="eastAsia"/>
        </w:rPr>
        <w:t>讽</w:t>
      </w:r>
      <w:proofErr w:type="gramEnd"/>
      <w:r w:rsidRPr="00854266">
        <w:rPr>
          <w:rFonts w:hint="eastAsia"/>
        </w:rPr>
        <w:t>狗仔文化现象。《打架舞》是全片最好的舞蹈设计段落，黑帮片风格和打架情节是通过帅气、劲朗、诙谐的西班牙探戈节奏斗牛舞呈现的。“歌舞”与“动作”两种类型元素平衡融合在一起，推进剧情，非常精彩。还有《天台的月光》借助皮影戏和周杰伦深情款款的主题曲演唱演绎爱情告白，《竹竿舞》以台湾竹竿舞形式、生活化的场景呈现底层社会乌托邦式的幸福祥和、群体狂欢的场景。这些舞蹈从创意到表演在华语歌舞片中大都算是有突破的、时尚的。</w:t>
      </w:r>
    </w:p>
    <w:p w:rsidR="00854266" w:rsidRPr="00854266" w:rsidRDefault="00854266" w:rsidP="00854266">
      <w:pPr>
        <w:spacing w:line="360" w:lineRule="auto"/>
        <w:ind w:firstLineChars="200" w:firstLine="420"/>
        <w:rPr>
          <w:rFonts w:hint="eastAsia"/>
        </w:rPr>
      </w:pPr>
      <w:r w:rsidRPr="00854266">
        <w:rPr>
          <w:rFonts w:hint="eastAsia"/>
        </w:rPr>
        <w:t>另外，美术指导</w:t>
      </w:r>
      <w:proofErr w:type="gramStart"/>
      <w:r w:rsidRPr="00854266">
        <w:rPr>
          <w:rFonts w:hint="eastAsia"/>
        </w:rPr>
        <w:t>赤掺侄</w:t>
      </w:r>
      <w:proofErr w:type="gramEnd"/>
      <w:r w:rsidRPr="00854266">
        <w:rPr>
          <w:rFonts w:hint="eastAsia"/>
        </w:rPr>
        <w:t>仁、造型指导吴里璐、摄影指导李</w:t>
      </w:r>
      <w:proofErr w:type="gramStart"/>
      <w:r w:rsidRPr="00854266">
        <w:rPr>
          <w:rFonts w:hint="eastAsia"/>
        </w:rPr>
        <w:t>屏质这些</w:t>
      </w:r>
      <w:proofErr w:type="gramEnd"/>
      <w:r w:rsidRPr="00854266">
        <w:rPr>
          <w:rFonts w:hint="eastAsia"/>
        </w:rPr>
        <w:t>电影艺术家的加盟，也极大地保障了《天台爱情》的视觉艺术效果。加利利市场景（云林县西螺镇延平老街和车市场）、</w:t>
      </w:r>
      <w:proofErr w:type="gramStart"/>
      <w:r w:rsidRPr="00854266">
        <w:rPr>
          <w:rFonts w:hint="eastAsia"/>
        </w:rPr>
        <w:t>情人湖夜市</w:t>
      </w:r>
      <w:proofErr w:type="gramEnd"/>
      <w:r w:rsidRPr="00854266">
        <w:rPr>
          <w:rFonts w:hint="eastAsia"/>
        </w:rPr>
        <w:t>（台南虎头版）、浪子膏飙车处（</w:t>
      </w:r>
      <w:proofErr w:type="gramStart"/>
      <w:r w:rsidRPr="00854266">
        <w:rPr>
          <w:rFonts w:hint="eastAsia"/>
        </w:rPr>
        <w:t>四草大桥</w:t>
      </w:r>
      <w:proofErr w:type="gramEnd"/>
      <w:r w:rsidRPr="00854266">
        <w:rPr>
          <w:rFonts w:hint="eastAsia"/>
        </w:rPr>
        <w:t>）、龙门澡堂（</w:t>
      </w:r>
      <w:proofErr w:type="gramStart"/>
      <w:r w:rsidRPr="00854266">
        <w:rPr>
          <w:rFonts w:hint="eastAsia"/>
        </w:rPr>
        <w:t>台铁台北机厂</w:t>
      </w:r>
      <w:proofErr w:type="gramEnd"/>
      <w:r w:rsidRPr="00854266">
        <w:rPr>
          <w:rFonts w:hint="eastAsia"/>
        </w:rPr>
        <w:t>澡堂）等实景的选择恰如其分地再现</w:t>
      </w:r>
      <w:r w:rsidRPr="00854266">
        <w:rPr>
          <w:rFonts w:hint="eastAsia"/>
        </w:rPr>
        <w:t>20</w:t>
      </w:r>
      <w:r w:rsidRPr="00854266">
        <w:rPr>
          <w:rFonts w:hint="eastAsia"/>
        </w:rPr>
        <w:t>世纪</w:t>
      </w:r>
      <w:r w:rsidRPr="00854266">
        <w:rPr>
          <w:rFonts w:hint="eastAsia"/>
        </w:rPr>
        <w:t>80</w:t>
      </w:r>
      <w:r w:rsidRPr="00854266">
        <w:rPr>
          <w:rFonts w:hint="eastAsia"/>
        </w:rPr>
        <w:t>年代台湾怀旧复古的城市景观。以大喇叭等道具为标志的天台</w:t>
      </w:r>
      <w:proofErr w:type="gramStart"/>
      <w:r w:rsidRPr="00854266">
        <w:rPr>
          <w:rFonts w:hint="eastAsia"/>
        </w:rPr>
        <w:t>棚景创造</w:t>
      </w:r>
      <w:proofErr w:type="gramEnd"/>
      <w:r w:rsidRPr="00854266">
        <w:rPr>
          <w:rFonts w:hint="eastAsia"/>
        </w:rPr>
        <w:t>了市井小民的乌托邦家园。影片中人物的嬉皮士造型、浪子膏的猫王发型、建筑场景造型等融合东西方怀旧复古的审美趣味。黄红为主色调强调了</w:t>
      </w:r>
      <w:proofErr w:type="gramStart"/>
      <w:r w:rsidRPr="00854266">
        <w:rPr>
          <w:rFonts w:hint="eastAsia"/>
        </w:rPr>
        <w:t>炫</w:t>
      </w:r>
      <w:proofErr w:type="gramEnd"/>
      <w:r w:rsidRPr="00854266">
        <w:rPr>
          <w:rFonts w:hint="eastAsia"/>
        </w:rPr>
        <w:t>丽的色彩和布景的华丽感。</w:t>
      </w:r>
      <w:r w:rsidRPr="00854266">
        <w:rPr>
          <w:rFonts w:hint="eastAsia"/>
        </w:rPr>
        <w:t>MV</w:t>
      </w:r>
      <w:r w:rsidRPr="00854266">
        <w:rPr>
          <w:rFonts w:hint="eastAsia"/>
        </w:rPr>
        <w:t>与传统歌舞片拍摄手法兼收并蓄的思路迎合了年轻电影观众的审美趣味。</w:t>
      </w:r>
    </w:p>
    <w:p w:rsidR="00854266" w:rsidRPr="00854266" w:rsidRDefault="00854266" w:rsidP="00854266">
      <w:pPr>
        <w:spacing w:line="360" w:lineRule="auto"/>
        <w:ind w:firstLineChars="200" w:firstLine="420"/>
        <w:rPr>
          <w:rFonts w:hint="eastAsia"/>
        </w:rPr>
      </w:pPr>
      <w:r w:rsidRPr="00854266">
        <w:rPr>
          <w:rFonts w:hint="eastAsia"/>
        </w:rPr>
        <w:t>一流的创作技术支持、内地与港台老戏骨与偶像派演员同台</w:t>
      </w:r>
      <w:proofErr w:type="gramStart"/>
      <w:r w:rsidRPr="00854266">
        <w:rPr>
          <w:rFonts w:hint="eastAsia"/>
        </w:rPr>
        <w:t>飙</w:t>
      </w:r>
      <w:proofErr w:type="gramEnd"/>
      <w:r w:rsidRPr="00854266">
        <w:rPr>
          <w:rFonts w:hint="eastAsia"/>
        </w:rPr>
        <w:t>戏，这些均是促使《天台爱情》突破创新的有利元素。然而，华语歌舞片一直以来故事乏力的剧作贫血症也是本片最大的症结。无论如何，《天台爱情》依然算是歌舞片的合格作品，华语歌舞片迄今为止的上乘之作。</w:t>
      </w:r>
    </w:p>
    <w:p w:rsidR="00854266" w:rsidRPr="00854266" w:rsidRDefault="00854266" w:rsidP="00854266">
      <w:pPr>
        <w:spacing w:line="360" w:lineRule="auto"/>
        <w:ind w:firstLineChars="200" w:firstLine="422"/>
        <w:rPr>
          <w:rFonts w:hint="eastAsia"/>
          <w:b/>
        </w:rPr>
      </w:pPr>
      <w:r w:rsidRPr="00854266">
        <w:rPr>
          <w:rFonts w:hint="eastAsia"/>
          <w:b/>
        </w:rPr>
        <w:t>【点评】</w:t>
      </w:r>
    </w:p>
    <w:p w:rsidR="00854266" w:rsidRPr="00854266" w:rsidRDefault="00854266" w:rsidP="00854266">
      <w:pPr>
        <w:spacing w:line="360" w:lineRule="auto"/>
        <w:ind w:firstLineChars="200" w:firstLine="420"/>
        <w:rPr>
          <w:rFonts w:hint="eastAsia"/>
        </w:rPr>
      </w:pPr>
      <w:r w:rsidRPr="00854266">
        <w:rPr>
          <w:rFonts w:hint="eastAsia"/>
        </w:rPr>
        <w:t>《天台爱情》是华语歌舞片中迄今票房收益最好的。它的情节内容也较适合高中生观赏，本片也应是艺考生备战专业课高考的备选片目之一。本文在华语歌舞片视野范畴之内评价《天台爱情》，体现出专业知识的丰厚性。评论从剧作情节、主题、人物等方面客观评价创作得失，重点在歌舞创意表演方面梳理创新处。此外，还总结了美术与人物造型、色彩基调等方面的特点。总体来看，评论角度选择得非常好，论证过程中详略处理得当，批评尺度把握较为准确。</w:t>
      </w:r>
    </w:p>
    <w:p w:rsidR="00854266" w:rsidRPr="00854266" w:rsidRDefault="00854266" w:rsidP="00854266">
      <w:pPr>
        <w:spacing w:line="360" w:lineRule="auto"/>
        <w:ind w:firstLineChars="200" w:firstLine="420"/>
      </w:pPr>
    </w:p>
    <w:sectPr w:rsidR="00854266" w:rsidRPr="0085426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91" w:rsidRDefault="00362391" w:rsidP="00854266">
      <w:r>
        <w:separator/>
      </w:r>
    </w:p>
  </w:endnote>
  <w:endnote w:type="continuationSeparator" w:id="0">
    <w:p w:rsidR="00362391" w:rsidRDefault="00362391" w:rsidP="0085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91" w:rsidRDefault="00362391" w:rsidP="00854266">
      <w:r>
        <w:separator/>
      </w:r>
    </w:p>
  </w:footnote>
  <w:footnote w:type="continuationSeparator" w:id="0">
    <w:p w:rsidR="00362391" w:rsidRDefault="00362391" w:rsidP="00854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66" w:rsidRDefault="00854266" w:rsidP="00854266">
    <w:pPr>
      <w:pStyle w:val="a3"/>
      <w:ind w:firstLine="562"/>
      <w:jc w:val="left"/>
    </w:pPr>
    <w:r>
      <w:rPr>
        <w:b/>
        <w:noProof/>
        <w:color w:val="00B0F0"/>
        <w:sz w:val="28"/>
      </w:rPr>
      <w:drawing>
        <wp:inline distT="0" distB="0" distL="0" distR="0" wp14:anchorId="63FE888B" wp14:editId="36C93488">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3E"/>
    <w:rsid w:val="00362391"/>
    <w:rsid w:val="004A5705"/>
    <w:rsid w:val="00854266"/>
    <w:rsid w:val="008B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4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4266"/>
    <w:rPr>
      <w:sz w:val="18"/>
      <w:szCs w:val="18"/>
    </w:rPr>
  </w:style>
  <w:style w:type="paragraph" w:styleId="a4">
    <w:name w:val="footer"/>
    <w:basedOn w:val="a"/>
    <w:link w:val="Char0"/>
    <w:uiPriority w:val="99"/>
    <w:unhideWhenUsed/>
    <w:rsid w:val="00854266"/>
    <w:pPr>
      <w:tabs>
        <w:tab w:val="center" w:pos="4153"/>
        <w:tab w:val="right" w:pos="8306"/>
      </w:tabs>
      <w:snapToGrid w:val="0"/>
      <w:jc w:val="left"/>
    </w:pPr>
    <w:rPr>
      <w:sz w:val="18"/>
      <w:szCs w:val="18"/>
    </w:rPr>
  </w:style>
  <w:style w:type="character" w:customStyle="1" w:styleId="Char0">
    <w:name w:val="页脚 Char"/>
    <w:basedOn w:val="a0"/>
    <w:link w:val="a4"/>
    <w:uiPriority w:val="99"/>
    <w:rsid w:val="00854266"/>
    <w:rPr>
      <w:sz w:val="18"/>
      <w:szCs w:val="18"/>
    </w:rPr>
  </w:style>
  <w:style w:type="paragraph" w:styleId="a5">
    <w:name w:val="Normal (Web)"/>
    <w:basedOn w:val="a"/>
    <w:uiPriority w:val="99"/>
    <w:semiHidden/>
    <w:unhideWhenUsed/>
    <w:rsid w:val="008542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4266"/>
    <w:rPr>
      <w:b/>
      <w:bCs/>
    </w:rPr>
  </w:style>
  <w:style w:type="paragraph" w:styleId="a7">
    <w:name w:val="Balloon Text"/>
    <w:basedOn w:val="a"/>
    <w:link w:val="Char1"/>
    <w:uiPriority w:val="99"/>
    <w:semiHidden/>
    <w:unhideWhenUsed/>
    <w:rsid w:val="00854266"/>
    <w:rPr>
      <w:sz w:val="18"/>
      <w:szCs w:val="18"/>
    </w:rPr>
  </w:style>
  <w:style w:type="character" w:customStyle="1" w:styleId="Char1">
    <w:name w:val="批注框文本 Char"/>
    <w:basedOn w:val="a0"/>
    <w:link w:val="a7"/>
    <w:uiPriority w:val="99"/>
    <w:semiHidden/>
    <w:rsid w:val="00854266"/>
    <w:rPr>
      <w:sz w:val="18"/>
      <w:szCs w:val="18"/>
    </w:rPr>
  </w:style>
  <w:style w:type="character" w:styleId="a8">
    <w:name w:val="Hyperlink"/>
    <w:basedOn w:val="a0"/>
    <w:uiPriority w:val="99"/>
    <w:semiHidden/>
    <w:unhideWhenUsed/>
    <w:rsid w:val="00854266"/>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4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4266"/>
    <w:rPr>
      <w:sz w:val="18"/>
      <w:szCs w:val="18"/>
    </w:rPr>
  </w:style>
  <w:style w:type="paragraph" w:styleId="a4">
    <w:name w:val="footer"/>
    <w:basedOn w:val="a"/>
    <w:link w:val="Char0"/>
    <w:uiPriority w:val="99"/>
    <w:unhideWhenUsed/>
    <w:rsid w:val="00854266"/>
    <w:pPr>
      <w:tabs>
        <w:tab w:val="center" w:pos="4153"/>
        <w:tab w:val="right" w:pos="8306"/>
      </w:tabs>
      <w:snapToGrid w:val="0"/>
      <w:jc w:val="left"/>
    </w:pPr>
    <w:rPr>
      <w:sz w:val="18"/>
      <w:szCs w:val="18"/>
    </w:rPr>
  </w:style>
  <w:style w:type="character" w:customStyle="1" w:styleId="Char0">
    <w:name w:val="页脚 Char"/>
    <w:basedOn w:val="a0"/>
    <w:link w:val="a4"/>
    <w:uiPriority w:val="99"/>
    <w:rsid w:val="00854266"/>
    <w:rPr>
      <w:sz w:val="18"/>
      <w:szCs w:val="18"/>
    </w:rPr>
  </w:style>
  <w:style w:type="paragraph" w:styleId="a5">
    <w:name w:val="Normal (Web)"/>
    <w:basedOn w:val="a"/>
    <w:uiPriority w:val="99"/>
    <w:semiHidden/>
    <w:unhideWhenUsed/>
    <w:rsid w:val="008542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4266"/>
    <w:rPr>
      <w:b/>
      <w:bCs/>
    </w:rPr>
  </w:style>
  <w:style w:type="paragraph" w:styleId="a7">
    <w:name w:val="Balloon Text"/>
    <w:basedOn w:val="a"/>
    <w:link w:val="Char1"/>
    <w:uiPriority w:val="99"/>
    <w:semiHidden/>
    <w:unhideWhenUsed/>
    <w:rsid w:val="00854266"/>
    <w:rPr>
      <w:sz w:val="18"/>
      <w:szCs w:val="18"/>
    </w:rPr>
  </w:style>
  <w:style w:type="character" w:customStyle="1" w:styleId="Char1">
    <w:name w:val="批注框文本 Char"/>
    <w:basedOn w:val="a0"/>
    <w:link w:val="a7"/>
    <w:uiPriority w:val="99"/>
    <w:semiHidden/>
    <w:rsid w:val="00854266"/>
    <w:rPr>
      <w:sz w:val="18"/>
      <w:szCs w:val="18"/>
    </w:rPr>
  </w:style>
  <w:style w:type="character" w:styleId="a8">
    <w:name w:val="Hyperlink"/>
    <w:basedOn w:val="a0"/>
    <w:uiPriority w:val="99"/>
    <w:semiHidden/>
    <w:unhideWhenUsed/>
    <w:rsid w:val="00854266"/>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0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Company>微软中国</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2018-05-25T01:53:00Z</dcterms:created>
  <dcterms:modified xsi:type="dcterms:W3CDTF">2018-05-25T01:54:00Z</dcterms:modified>
</cp:coreProperties>
</file>